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1140" w14:textId="24CAB21B" w:rsidR="005C4568" w:rsidRDefault="005C4568" w:rsidP="006276E9">
      <w:pPr>
        <w:pStyle w:val="Tittel"/>
        <w:spacing w:line="619" w:lineRule="exact"/>
        <w:ind w:left="-567" w:right="252"/>
        <w:rPr>
          <w:sz w:val="44"/>
          <w:szCs w:val="44"/>
        </w:rPr>
      </w:pPr>
    </w:p>
    <w:p w14:paraId="027F69D1" w14:textId="5118722D" w:rsidR="006276E9" w:rsidRPr="00314B6D" w:rsidRDefault="006276E9" w:rsidP="006276E9">
      <w:pPr>
        <w:pStyle w:val="Tittel"/>
        <w:spacing w:line="619" w:lineRule="exact"/>
        <w:ind w:left="-567" w:right="252"/>
        <w:rPr>
          <w:sz w:val="44"/>
          <w:szCs w:val="44"/>
        </w:rPr>
      </w:pPr>
      <w:r w:rsidRPr="00314B6D">
        <w:rPr>
          <w:sz w:val="44"/>
          <w:szCs w:val="44"/>
        </w:rPr>
        <w:t xml:space="preserve">GENERELLE VILKÅR FOR </w:t>
      </w:r>
      <w:r>
        <w:rPr>
          <w:sz w:val="44"/>
          <w:szCs w:val="44"/>
        </w:rPr>
        <w:t>TJENESTE</w:t>
      </w:r>
      <w:r w:rsidRPr="00314B6D">
        <w:rPr>
          <w:sz w:val="44"/>
          <w:szCs w:val="44"/>
        </w:rPr>
        <w:t>KJØP</w:t>
      </w:r>
    </w:p>
    <w:p w14:paraId="6D0B3809" w14:textId="77777777" w:rsidR="006276E9" w:rsidRPr="005C4568" w:rsidRDefault="006276E9" w:rsidP="008A5820">
      <w:pPr>
        <w:pStyle w:val="Brdtekst"/>
        <w:rPr>
          <w:sz w:val="52"/>
          <w:szCs w:val="52"/>
        </w:rPr>
      </w:pPr>
    </w:p>
    <w:p w14:paraId="6271AB8E" w14:textId="77777777" w:rsidR="006276E9" w:rsidRDefault="006276E9" w:rsidP="008A5820">
      <w:pPr>
        <w:spacing w:before="389"/>
        <w:ind w:right="-41"/>
        <w:jc w:val="center"/>
        <w:rPr>
          <w:b/>
          <w:sz w:val="20"/>
        </w:rPr>
      </w:pPr>
      <w:r>
        <w:rPr>
          <w:b/>
          <w:sz w:val="28"/>
        </w:rPr>
        <w:t>FOR</w:t>
      </w:r>
    </w:p>
    <w:p w14:paraId="4BC0B65A" w14:textId="101A8067" w:rsidR="00A436CC" w:rsidRPr="00ED5B2F" w:rsidRDefault="006276E9" w:rsidP="00ED5B2F">
      <w:pPr>
        <w:pStyle w:val="Brdtekst"/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68653E3F" wp14:editId="56755F03">
            <wp:simplePos x="0" y="0"/>
            <wp:positionH relativeFrom="page">
              <wp:posOffset>1793240</wp:posOffset>
            </wp:positionH>
            <wp:positionV relativeFrom="paragraph">
              <wp:posOffset>153670</wp:posOffset>
            </wp:positionV>
            <wp:extent cx="3285490" cy="2318385"/>
            <wp:effectExtent l="0" t="0" r="0" b="5715"/>
            <wp:wrapTopAndBottom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231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1321" w:rsidRPr="00ED5B2F">
        <w:t>Innhold</w:t>
      </w:r>
    </w:p>
    <w:sdt>
      <w:sdtPr>
        <w:id w:val="-346326917"/>
        <w:docPartObj>
          <w:docPartGallery w:val="Table of Contents"/>
          <w:docPartUnique/>
        </w:docPartObj>
      </w:sdtPr>
      <w:sdtEndPr/>
      <w:sdtContent>
        <w:p w14:paraId="48A0CD27" w14:textId="5DAE53F2" w:rsidR="0076438C" w:rsidRDefault="00EF1321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Toc133311083" w:history="1">
            <w:r w:rsidR="0076438C" w:rsidRPr="00222E83">
              <w:rPr>
                <w:rStyle w:val="Hyperkobling"/>
                <w:noProof/>
              </w:rPr>
              <w:t>1.</w:t>
            </w:r>
            <w:r w:rsidR="0076438C"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="0076438C" w:rsidRPr="00222E83">
              <w:rPr>
                <w:rStyle w:val="Hyperkobling"/>
                <w:noProof/>
              </w:rPr>
              <w:t>Avtalen</w:t>
            </w:r>
            <w:r w:rsidR="0076438C">
              <w:rPr>
                <w:noProof/>
                <w:webHidden/>
              </w:rPr>
              <w:tab/>
            </w:r>
            <w:r w:rsidR="0076438C">
              <w:rPr>
                <w:noProof/>
                <w:webHidden/>
              </w:rPr>
              <w:fldChar w:fldCharType="begin"/>
            </w:r>
            <w:r w:rsidR="0076438C">
              <w:rPr>
                <w:noProof/>
                <w:webHidden/>
              </w:rPr>
              <w:instrText xml:space="preserve"> PAGEREF _Toc133311083 \h </w:instrText>
            </w:r>
            <w:r w:rsidR="0076438C">
              <w:rPr>
                <w:noProof/>
                <w:webHidden/>
              </w:rPr>
            </w:r>
            <w:r w:rsidR="0076438C"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2</w:t>
            </w:r>
            <w:r w:rsidR="0076438C">
              <w:rPr>
                <w:noProof/>
                <w:webHidden/>
              </w:rPr>
              <w:fldChar w:fldCharType="end"/>
            </w:r>
          </w:hyperlink>
        </w:p>
        <w:p w14:paraId="5BEB2802" w14:textId="77219301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084" w:history="1">
            <w:r w:rsidRPr="00222E83">
              <w:rPr>
                <w:rStyle w:val="Hyperkobling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Utførelse av Oppdraget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6AC292" w14:textId="5F1DEBB4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085" w:history="1">
            <w:r w:rsidRPr="00222E83">
              <w:rPr>
                <w:rStyle w:val="Hyperkobling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Bruk av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B73FD2" w14:textId="7BAAF54D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086" w:history="1">
            <w:r w:rsidRPr="00222E83">
              <w:rPr>
                <w:rStyle w:val="Hyperkobling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Partenes samarbeid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181A87" w14:textId="3183FB4F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087" w:history="1">
            <w:r w:rsidRPr="00222E83">
              <w:rPr>
                <w:rStyle w:val="Hyperkobling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Endringer i Oppdraget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BE9292" w14:textId="2E855838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088" w:history="1">
            <w:r w:rsidRPr="00222E83">
              <w:rPr>
                <w:rStyle w:val="Hyperkobling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Midlertidig stansing av Oppdraget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09C99A" w14:textId="35F2058E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089" w:history="1">
            <w:r w:rsidRPr="00222E83">
              <w:rPr>
                <w:rStyle w:val="Hyperkobling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Avbestilling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87D543" w14:textId="48824F67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090" w:history="1">
            <w:r w:rsidRPr="00222E83">
              <w:rPr>
                <w:rStyle w:val="Hyperkobling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Priser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0D4DA6" w14:textId="3AF0207C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091" w:history="1">
            <w:r w:rsidRPr="00222E83">
              <w:rPr>
                <w:rStyle w:val="Hyperkobling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Betalingsbetingelser og 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6898C6" w14:textId="0E368AB8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092" w:history="1">
            <w:r w:rsidRPr="00222E83">
              <w:rPr>
                <w:rStyle w:val="Hyperkobling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Eiendomsrett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_Toc133311092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B991A3" w14:textId="54B65043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093" w:history="1">
            <w:r w:rsidRPr="00222E83">
              <w:rPr>
                <w:rStyle w:val="Hyperkobling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Etiske og miljømessige 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14EC6A" w14:textId="28065121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094" w:history="1">
            <w:r w:rsidRPr="00222E83">
              <w:rPr>
                <w:rStyle w:val="Hyperkobling"/>
                <w:noProof/>
              </w:rPr>
              <w:t>12.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Lønns- og arbeidsvilkår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BE5BF3" w14:textId="18EFC10E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095" w:history="1">
            <w:r w:rsidRPr="00222E83">
              <w:rPr>
                <w:rStyle w:val="Hyperkobling"/>
                <w:noProof/>
              </w:rPr>
              <w:t>13.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Krav om bruk av lærlinger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A5105" w14:textId="37EA7AF3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096" w:history="1">
            <w:r w:rsidRPr="00222E83">
              <w:rPr>
                <w:rStyle w:val="Hyperkobling"/>
                <w:noProof/>
              </w:rPr>
              <w:t>14.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62FB31" w14:textId="5352248E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097" w:history="1">
            <w:r w:rsidRPr="00222E83">
              <w:rPr>
                <w:rStyle w:val="Hyperkobling"/>
                <w:noProof/>
              </w:rPr>
              <w:t>15.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Sanksjoner ved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4B607D" w14:textId="74EB57B6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098" w:history="1">
            <w:r w:rsidRPr="00222E83">
              <w:rPr>
                <w:rStyle w:val="Hyperkobling"/>
                <w:noProof/>
              </w:rPr>
              <w:t>16.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Oppsigelse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_Toc133311098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C18581" w14:textId="697F88C2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099" w:history="1">
            <w:r w:rsidRPr="00222E83">
              <w:rPr>
                <w:rStyle w:val="Hyperkobling"/>
                <w:noProof/>
              </w:rPr>
              <w:t>17.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Force Majeure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2BADDB" w14:textId="274454D5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100" w:history="1">
            <w:r w:rsidRPr="00222E83">
              <w:rPr>
                <w:rStyle w:val="Hyperkobling"/>
                <w:noProof/>
              </w:rPr>
              <w:t>18.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Forsikring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B99E79" w14:textId="0F0D7FE0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101" w:history="1">
            <w:r w:rsidRPr="00222E83">
              <w:rPr>
                <w:rStyle w:val="Hyperkobling"/>
                <w:noProof/>
              </w:rPr>
              <w:t>19.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Skadesløsholdelse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0161B9" w14:textId="65E81FE7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102" w:history="1">
            <w:r w:rsidRPr="00222E83">
              <w:rPr>
                <w:rStyle w:val="Hyperkobling"/>
                <w:noProof/>
              </w:rPr>
              <w:t>20.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Taushetsplikt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0EC0EA" w14:textId="0EC76184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103" w:history="1">
            <w:r w:rsidRPr="00222E83">
              <w:rPr>
                <w:rStyle w:val="Hyperkobling"/>
                <w:noProof/>
              </w:rPr>
              <w:t>21.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Overdragelse av 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0B8828" w14:textId="75DDF3EA" w:rsidR="0076438C" w:rsidRDefault="0076438C">
          <w:pPr>
            <w:pStyle w:val="INNH1"/>
            <w:tabs>
              <w:tab w:val="right" w:leader="dot" w:pos="9163"/>
            </w:tabs>
            <w:rPr>
              <w:rFonts w:asciiTheme="minorHAnsi" w:eastAsiaTheme="minorEastAsia" w:hAnsiTheme="minorHAnsi" w:cstheme="minorBidi"/>
              <w:noProof/>
              <w:lang w:val="nb-NO" w:eastAsia="nb-NO"/>
            </w:rPr>
          </w:pPr>
          <w:hyperlink w:anchor="_Toc133311104" w:history="1">
            <w:r w:rsidRPr="00222E83">
              <w:rPr>
                <w:rStyle w:val="Hyperkobling"/>
                <w:noProof/>
              </w:rPr>
              <w:t>22.</w:t>
            </w:r>
            <w:r>
              <w:rPr>
                <w:rFonts w:asciiTheme="minorHAnsi" w:eastAsiaTheme="minorEastAsia" w:hAnsiTheme="minorHAnsi" w:cstheme="minorBidi"/>
                <w:noProof/>
                <w:lang w:val="nb-NO" w:eastAsia="nb-NO"/>
              </w:rPr>
              <w:tab/>
            </w:r>
            <w:r w:rsidRPr="00222E83">
              <w:rPr>
                <w:rStyle w:val="Hyperkobling"/>
                <w:noProof/>
              </w:rPr>
              <w:t>Lovvalg og verneting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_Toc133311104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F6356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B6BE2D" w14:textId="52733462" w:rsidR="00A436CC" w:rsidRDefault="00EF1321" w:rsidP="00ED5B2F">
          <w:pPr>
            <w:tabs>
              <w:tab w:val="right" w:leader="dot" w:pos="9173"/>
            </w:tabs>
          </w:pPr>
          <w:r>
            <w:fldChar w:fldCharType="end"/>
          </w:r>
        </w:p>
      </w:sdtContent>
    </w:sdt>
    <w:p w14:paraId="63AA7892" w14:textId="77777777" w:rsidR="00A436CC" w:rsidRDefault="00A436CC">
      <w:pPr>
        <w:sectPr w:rsidR="00A436CC" w:rsidSect="00ED5B2F">
          <w:footerReference w:type="default" r:id="rId12"/>
          <w:pgSz w:w="11910" w:h="16850"/>
          <w:pgMar w:top="1600" w:right="1137" w:bottom="1320" w:left="1600" w:header="0" w:footer="1132" w:gutter="0"/>
          <w:pgNumType w:start="1"/>
          <w:cols w:space="708"/>
        </w:sectPr>
      </w:pPr>
    </w:p>
    <w:p w14:paraId="1DE06A09" w14:textId="77777777" w:rsidR="00A436CC" w:rsidRPr="002C2F60" w:rsidRDefault="00EF1321" w:rsidP="0070361F">
      <w:pPr>
        <w:pStyle w:val="Overskrift1"/>
        <w:spacing w:line="360" w:lineRule="auto"/>
        <w:ind w:left="709" w:hanging="709"/>
      </w:pPr>
      <w:bookmarkStart w:id="0" w:name="_Toc133311083"/>
      <w:r w:rsidRPr="008A5820">
        <w:lastRenderedPageBreak/>
        <w:t>Avtalen</w:t>
      </w:r>
      <w:bookmarkEnd w:id="0"/>
    </w:p>
    <w:p w14:paraId="02DE70A7" w14:textId="0E2F6B70" w:rsidR="00A436CC" w:rsidRDefault="00EF1321" w:rsidP="00ED5B2F">
      <w:pPr>
        <w:pStyle w:val="Brdtekst"/>
      </w:pPr>
      <w:r>
        <w:t>Avtalen</w:t>
      </w:r>
      <w:r>
        <w:rPr>
          <w:spacing w:val="-2"/>
        </w:rPr>
        <w:t xml:space="preserve"> </w:t>
      </w:r>
      <w:r>
        <w:t>består</w:t>
      </w:r>
      <w:r>
        <w:rPr>
          <w:spacing w:val="-3"/>
        </w:rPr>
        <w:t xml:space="preserve"> </w:t>
      </w:r>
      <w:r>
        <w:t xml:space="preserve">av </w:t>
      </w:r>
      <w:r w:rsidR="0038363C" w:rsidRPr="008A5820">
        <w:t>følgende</w:t>
      </w:r>
      <w:r w:rsidR="0038363C">
        <w:t xml:space="preserve"> dokumenter</w:t>
      </w:r>
      <w:r>
        <w:t>,</w:t>
      </w:r>
      <w:r>
        <w:rPr>
          <w:spacing w:val="-3"/>
        </w:rPr>
        <w:t xml:space="preserve"> </w:t>
      </w:r>
      <w:r>
        <w:t>som</w:t>
      </w:r>
      <w:r>
        <w:rPr>
          <w:spacing w:val="-1"/>
        </w:rPr>
        <w:t xml:space="preserve"> </w:t>
      </w:r>
      <w:r>
        <w:t>ved</w:t>
      </w:r>
      <w:r>
        <w:rPr>
          <w:spacing w:val="-2"/>
        </w:rPr>
        <w:t xml:space="preserve"> </w:t>
      </w:r>
      <w:r>
        <w:t>eventuell</w:t>
      </w:r>
      <w:r>
        <w:rPr>
          <w:spacing w:val="-3"/>
        </w:rPr>
        <w:t xml:space="preserve"> </w:t>
      </w:r>
      <w:r>
        <w:t>motstrid</w:t>
      </w:r>
      <w:r>
        <w:rPr>
          <w:spacing w:val="-2"/>
        </w:rPr>
        <w:t xml:space="preserve"> </w:t>
      </w:r>
      <w:r>
        <w:t>har</w:t>
      </w:r>
      <w:r>
        <w:rPr>
          <w:spacing w:val="-5"/>
        </w:rPr>
        <w:t xml:space="preserve"> </w:t>
      </w:r>
      <w:r>
        <w:t>følgende</w:t>
      </w:r>
      <w:r>
        <w:rPr>
          <w:spacing w:val="-2"/>
        </w:rPr>
        <w:t xml:space="preserve"> </w:t>
      </w:r>
      <w:r>
        <w:t>rangordning:</w:t>
      </w:r>
    </w:p>
    <w:p w14:paraId="2A947469" w14:textId="77777777" w:rsidR="00A436CC" w:rsidRPr="00ED5B2F" w:rsidRDefault="00A436CC" w:rsidP="00ED5B2F">
      <w:pPr>
        <w:pStyle w:val="Brdtekst"/>
      </w:pPr>
    </w:p>
    <w:p w14:paraId="1C42AD67" w14:textId="77777777" w:rsidR="00A436CC" w:rsidRDefault="00EF1321">
      <w:pPr>
        <w:pStyle w:val="Listeavsnitt"/>
        <w:numPr>
          <w:ilvl w:val="1"/>
          <w:numId w:val="2"/>
        </w:numPr>
        <w:tabs>
          <w:tab w:val="left" w:pos="822"/>
        </w:tabs>
        <w:ind w:hanging="361"/>
      </w:pPr>
      <w:r>
        <w:t>Avtalens</w:t>
      </w:r>
      <w:r>
        <w:rPr>
          <w:spacing w:val="-3"/>
        </w:rPr>
        <w:t xml:space="preserve"> </w:t>
      </w:r>
      <w:r>
        <w:t>forside</w:t>
      </w:r>
    </w:p>
    <w:p w14:paraId="0644D218" w14:textId="3FB5E0C9" w:rsidR="000D1930" w:rsidRDefault="00D74A5C">
      <w:pPr>
        <w:pStyle w:val="Listeavsnitt"/>
        <w:numPr>
          <w:ilvl w:val="1"/>
          <w:numId w:val="2"/>
        </w:numPr>
        <w:tabs>
          <w:tab w:val="left" w:pos="822"/>
        </w:tabs>
        <w:ind w:hanging="361"/>
      </w:pPr>
      <w:r>
        <w:t>Konkurranse</w:t>
      </w:r>
      <w:r w:rsidR="001333E8">
        <w:t>dokumentene</w:t>
      </w:r>
      <w:r w:rsidR="00C8151F">
        <w:t xml:space="preserve"> </w:t>
      </w:r>
      <w:r w:rsidR="003F4147">
        <w:t>med</w:t>
      </w:r>
      <w:r w:rsidR="00C8151F">
        <w:t xml:space="preserve"> vedlegg</w:t>
      </w:r>
      <w:r w:rsidR="001333E8">
        <w:t xml:space="preserve"> </w:t>
      </w:r>
    </w:p>
    <w:p w14:paraId="1DC89A67" w14:textId="77777777" w:rsidR="00A436CC" w:rsidRDefault="00EF1321">
      <w:pPr>
        <w:pStyle w:val="Listeavsnitt"/>
        <w:numPr>
          <w:ilvl w:val="1"/>
          <w:numId w:val="2"/>
        </w:numPr>
        <w:tabs>
          <w:tab w:val="left" w:pos="822"/>
        </w:tabs>
        <w:ind w:hanging="361"/>
      </w:pPr>
      <w:r>
        <w:t>Leverandørens</w:t>
      </w:r>
      <w:r>
        <w:rPr>
          <w:spacing w:val="-2"/>
        </w:rPr>
        <w:t xml:space="preserve"> </w:t>
      </w:r>
      <w:r>
        <w:t>tilbud</w:t>
      </w:r>
    </w:p>
    <w:p w14:paraId="364E5099" w14:textId="77777777" w:rsidR="00FA22AF" w:rsidRDefault="00FA22AF" w:rsidP="00ED5B2F">
      <w:pPr>
        <w:pStyle w:val="Brdtekst"/>
      </w:pPr>
    </w:p>
    <w:p w14:paraId="6A14ED9E" w14:textId="65B7DA96" w:rsidR="004B6FC3" w:rsidRDefault="00841B44" w:rsidP="0070361F">
      <w:pPr>
        <w:pStyle w:val="Overskrift1"/>
        <w:spacing w:line="360" w:lineRule="auto"/>
        <w:ind w:left="709" w:hanging="709"/>
      </w:pPr>
      <w:bookmarkStart w:id="1" w:name="_Toc93397115"/>
      <w:bookmarkStart w:id="2" w:name="_Toc95200037"/>
      <w:bookmarkStart w:id="3" w:name="_Toc95471188"/>
      <w:bookmarkStart w:id="4" w:name="_Toc133311084"/>
      <w:bookmarkEnd w:id="1"/>
      <w:bookmarkEnd w:id="2"/>
      <w:bookmarkEnd w:id="3"/>
      <w:r>
        <w:t>U</w:t>
      </w:r>
      <w:r w:rsidR="004B6FC3" w:rsidRPr="00185651">
        <w:t xml:space="preserve">tførelse av </w:t>
      </w:r>
      <w:r w:rsidR="004B6FC3">
        <w:t>O</w:t>
      </w:r>
      <w:r w:rsidR="004B6FC3" w:rsidRPr="00185651">
        <w:t>ppdraget</w:t>
      </w:r>
      <w:bookmarkEnd w:id="4"/>
    </w:p>
    <w:p w14:paraId="13C83FD6" w14:textId="2D7662A3" w:rsidR="00841B44" w:rsidRDefault="00841B44" w:rsidP="00ED5B2F">
      <w:pPr>
        <w:pStyle w:val="Brdtekst"/>
      </w:pPr>
      <w:r>
        <w:t>Leverandør</w:t>
      </w:r>
      <w:r w:rsidR="00F97BB7">
        <w:t>en</w:t>
      </w:r>
      <w:r>
        <w:t xml:space="preserve"> skal </w:t>
      </w:r>
      <w:r w:rsidR="00F04E67">
        <w:t>ivareta</w:t>
      </w:r>
      <w:r>
        <w:t xml:space="preserve"> </w:t>
      </w:r>
      <w:r w:rsidR="00DF633A">
        <w:t>Kunden</w:t>
      </w:r>
      <w:r>
        <w:t>s interesser og utføre de avtalte tjenestene («Oppdraget») i samsvar med avtalen og god faglig standard</w:t>
      </w:r>
      <w:r w:rsidR="00773777">
        <w:t xml:space="preserve">. Leverandøren </w:t>
      </w:r>
      <w:r>
        <w:t xml:space="preserve">skal i rimelig utstrekning vurdere og påpeke alternative </w:t>
      </w:r>
      <w:r>
        <w:rPr>
          <w:spacing w:val="-47"/>
        </w:rPr>
        <w:t xml:space="preserve"> </w:t>
      </w:r>
      <w:r>
        <w:t>løsninger</w:t>
      </w:r>
      <w:r w:rsidR="00152273" w:rsidRPr="00152273">
        <w:t xml:space="preserve"> </w:t>
      </w:r>
      <w:r w:rsidR="00152273">
        <w:t xml:space="preserve">for </w:t>
      </w:r>
      <w:r w:rsidR="00DF633A">
        <w:t>Kunde</w:t>
      </w:r>
      <w:r w:rsidR="00152273">
        <w:t>n</w:t>
      </w:r>
      <w:r>
        <w:t xml:space="preserve">. Leverandøren skal utføre Oppdraget i samsvar med alle relevante lover, forskrifter og retningslinjer. </w:t>
      </w:r>
    </w:p>
    <w:p w14:paraId="1842C42B" w14:textId="477085CC" w:rsidR="00956516" w:rsidRDefault="00956516" w:rsidP="00227429">
      <w:pPr>
        <w:pStyle w:val="Brdtekst"/>
      </w:pPr>
    </w:p>
    <w:p w14:paraId="22641430" w14:textId="30E2792A" w:rsidR="00A436CC" w:rsidRDefault="00841B44" w:rsidP="0070361F">
      <w:pPr>
        <w:pStyle w:val="Overskrift1"/>
        <w:spacing w:line="360" w:lineRule="auto"/>
        <w:ind w:left="709" w:hanging="709"/>
      </w:pPr>
      <w:bookmarkStart w:id="5" w:name="_Toc133311085"/>
      <w:r w:rsidRPr="00185651">
        <w:t>Bruk av underleverandører</w:t>
      </w:r>
      <w:bookmarkEnd w:id="5"/>
    </w:p>
    <w:p w14:paraId="74672769" w14:textId="6A8E4CC0" w:rsidR="00A436CC" w:rsidRDefault="00EF1321" w:rsidP="00C22072">
      <w:pPr>
        <w:pStyle w:val="Brdtekst"/>
      </w:pPr>
      <w:r>
        <w:t xml:space="preserve">Dersom </w:t>
      </w:r>
      <w:r w:rsidR="00E06AD9">
        <w:t xml:space="preserve">Leverandøren </w:t>
      </w:r>
      <w:r>
        <w:t>engasjerer underleverandører til å utføre hele</w:t>
      </w:r>
      <w:r w:rsidR="004A613F">
        <w:t xml:space="preserve"> eller deler av</w:t>
      </w:r>
      <w:r>
        <w:t xml:space="preserve"> </w:t>
      </w:r>
      <w:r w:rsidR="00957F12">
        <w:t>Oppdraget</w:t>
      </w:r>
      <w:r>
        <w:t>, er</w:t>
      </w:r>
      <w:r>
        <w:rPr>
          <w:spacing w:val="1"/>
        </w:rPr>
        <w:t xml:space="preserve"> </w:t>
      </w:r>
      <w:r w:rsidR="00CE02C5">
        <w:t xml:space="preserve">Leverandøren </w:t>
      </w:r>
      <w:r>
        <w:t xml:space="preserve">ansvarlig for </w:t>
      </w:r>
      <w:r w:rsidR="004A613F">
        <w:t>und</w:t>
      </w:r>
      <w:r w:rsidR="002B151D">
        <w:t>er</w:t>
      </w:r>
      <w:r w:rsidR="004A613F">
        <w:t xml:space="preserve">leverandørens </w:t>
      </w:r>
      <w:r>
        <w:t>utførelse på samme måte som om han selv stod for utførelsen.</w:t>
      </w:r>
      <w:r w:rsidR="00E25DEC">
        <w:t xml:space="preserve"> </w:t>
      </w:r>
      <w:r>
        <w:rPr>
          <w:spacing w:val="-47"/>
        </w:rPr>
        <w:t xml:space="preserve"> </w:t>
      </w:r>
      <w:r w:rsidR="00E25DEC">
        <w:rPr>
          <w:spacing w:val="-47"/>
        </w:rPr>
        <w:t xml:space="preserve">   </w:t>
      </w:r>
      <w:r>
        <w:t>Bruk av underleverandører</w:t>
      </w:r>
      <w:r w:rsidR="00337CC1">
        <w:t xml:space="preserve">, og kostnader </w:t>
      </w:r>
      <w:r w:rsidR="00D44BD4">
        <w:t>knyttet til disse,</w:t>
      </w:r>
      <w:r>
        <w:t xml:space="preserve"> skal alltid godkjennes av </w:t>
      </w:r>
      <w:r w:rsidR="00DF633A">
        <w:t>Kunden</w:t>
      </w:r>
      <w:r w:rsidR="00CE02C5">
        <w:t xml:space="preserve"> </w:t>
      </w:r>
      <w:r>
        <w:t xml:space="preserve">på forhånd. </w:t>
      </w:r>
      <w:r w:rsidR="00DD68A9" w:rsidRPr="00DD68A9">
        <w:rPr>
          <w:rFonts w:asciiTheme="minorHAnsi" w:hAnsiTheme="minorHAnsi"/>
        </w:rPr>
        <w:t>Underleverandører skal ikke tilbys med høyere timepriser enn det som dokumenteres fra tilbyder. Påslag på disse tjenestene er omfattet av denne avtalen.</w:t>
      </w:r>
      <w:r w:rsidR="00D44BD4">
        <w:br/>
      </w:r>
      <w:r w:rsidR="00D44BD4">
        <w:br/>
      </w:r>
      <w:r>
        <w:t>Det er ikke anledning for</w:t>
      </w:r>
      <w:r>
        <w:rPr>
          <w:spacing w:val="1"/>
        </w:rPr>
        <w:t xml:space="preserve"> </w:t>
      </w:r>
      <w:r w:rsidR="00957F12">
        <w:t>Leverandøren</w:t>
      </w:r>
      <w:r w:rsidR="00957F12">
        <w:rPr>
          <w:spacing w:val="-1"/>
        </w:rPr>
        <w:t xml:space="preserve"> </w:t>
      </w:r>
      <w:r>
        <w:t>å benytte underleverandør</w:t>
      </w:r>
      <w:r w:rsidR="00957F12">
        <w:t>er</w:t>
      </w:r>
      <w:r>
        <w:t xml:space="preserve"> utover to</w:t>
      </w:r>
      <w:r>
        <w:rPr>
          <w:spacing w:val="1"/>
        </w:rPr>
        <w:t xml:space="preserve"> </w:t>
      </w:r>
      <w:r>
        <w:t>ledd</w:t>
      </w:r>
      <w:r>
        <w:rPr>
          <w:spacing w:val="-2"/>
        </w:rPr>
        <w:t xml:space="preserve"> </w:t>
      </w:r>
      <w:r>
        <w:t>nedover.</w:t>
      </w:r>
    </w:p>
    <w:p w14:paraId="345FED44" w14:textId="77777777" w:rsidR="00A436CC" w:rsidRPr="00C22072" w:rsidRDefault="00A436CC" w:rsidP="00C22072">
      <w:pPr>
        <w:pStyle w:val="Brdtekst"/>
      </w:pPr>
    </w:p>
    <w:p w14:paraId="5F1E28EF" w14:textId="1B82388A" w:rsidR="00A436CC" w:rsidRDefault="00EF1321" w:rsidP="00C22072">
      <w:pPr>
        <w:pStyle w:val="Brdtekst"/>
      </w:pPr>
      <w:r>
        <w:t>Avtale om underentreprise med enmannsforetak eller anvendelse av innleid arbeidskraft krever skriftlig</w:t>
      </w:r>
      <w:r w:rsidR="00FD43E0">
        <w:t xml:space="preserve"> </w:t>
      </w:r>
      <w:r>
        <w:rPr>
          <w:spacing w:val="-47"/>
        </w:rPr>
        <w:t xml:space="preserve"> </w:t>
      </w:r>
      <w:r>
        <w:t>begrunnelse</w:t>
      </w:r>
      <w:r>
        <w:rPr>
          <w:spacing w:val="-1"/>
        </w:rPr>
        <w:t xml:space="preserve"> </w:t>
      </w:r>
      <w:r>
        <w:t xml:space="preserve">fra </w:t>
      </w:r>
      <w:r w:rsidR="00E50622">
        <w:t>L</w:t>
      </w:r>
      <w:r>
        <w:t>everandøren</w:t>
      </w:r>
      <w:r w:rsidR="00E50622">
        <w:t>.</w:t>
      </w:r>
      <w:r w:rsidR="00E50622" w:rsidRPr="00E50622">
        <w:t xml:space="preserve"> </w:t>
      </w:r>
      <w:r w:rsidR="00E50622">
        <w:t>Arbeidskraften</w:t>
      </w:r>
      <w:r w:rsidR="00E50622">
        <w:rPr>
          <w:spacing w:val="-4"/>
        </w:rPr>
        <w:t xml:space="preserve"> </w:t>
      </w:r>
      <w:r w:rsidR="00E50622">
        <w:t>skal</w:t>
      </w:r>
      <w:r w:rsidR="00E50622">
        <w:rPr>
          <w:spacing w:val="-2"/>
        </w:rPr>
        <w:t xml:space="preserve"> </w:t>
      </w:r>
      <w:r w:rsidR="00E50622">
        <w:t>være</w:t>
      </w:r>
      <w:r w:rsidR="00E50622">
        <w:rPr>
          <w:spacing w:val="-3"/>
        </w:rPr>
        <w:t xml:space="preserve"> </w:t>
      </w:r>
      <w:r w:rsidR="00E50622">
        <w:t>innleid</w:t>
      </w:r>
      <w:r w:rsidR="00E50622">
        <w:rPr>
          <w:spacing w:val="-1"/>
        </w:rPr>
        <w:t xml:space="preserve"> </w:t>
      </w:r>
      <w:r w:rsidR="00E50622">
        <w:t>i samsvar</w:t>
      </w:r>
      <w:r w:rsidR="00E50622">
        <w:rPr>
          <w:spacing w:val="-4"/>
        </w:rPr>
        <w:t xml:space="preserve"> </w:t>
      </w:r>
      <w:r w:rsidR="00E50622">
        <w:t>med arbeidsmiljøloven §</w:t>
      </w:r>
      <w:r w:rsidR="00E50622">
        <w:rPr>
          <w:spacing w:val="-2"/>
        </w:rPr>
        <w:t xml:space="preserve"> </w:t>
      </w:r>
      <w:r w:rsidR="00E50622">
        <w:t>14-12a</w:t>
      </w:r>
      <w:r w:rsidR="00E50622">
        <w:rPr>
          <w:spacing w:val="-2"/>
        </w:rPr>
        <w:t xml:space="preserve"> </w:t>
      </w:r>
      <w:r w:rsidR="00E50622">
        <w:t>og</w:t>
      </w:r>
      <w:r w:rsidR="00E50622">
        <w:rPr>
          <w:spacing w:val="-2"/>
        </w:rPr>
        <w:t xml:space="preserve"> </w:t>
      </w:r>
      <w:r w:rsidR="00E50622">
        <w:t>§</w:t>
      </w:r>
      <w:r w:rsidR="00E50622">
        <w:rPr>
          <w:spacing w:val="-2"/>
        </w:rPr>
        <w:t xml:space="preserve"> </w:t>
      </w:r>
      <w:r w:rsidR="00E50622">
        <w:t>14-13.</w:t>
      </w:r>
    </w:p>
    <w:p w14:paraId="231553DC" w14:textId="77777777" w:rsidR="00A436CC" w:rsidRDefault="00A436CC" w:rsidP="00C22072">
      <w:pPr>
        <w:pStyle w:val="Brdtekst"/>
      </w:pPr>
    </w:p>
    <w:p w14:paraId="043EDC24" w14:textId="4E4FE5B5" w:rsidR="00A436CC" w:rsidRDefault="00EF1321" w:rsidP="00C22072">
      <w:pPr>
        <w:pStyle w:val="Brdtekst"/>
      </w:pPr>
      <w:r>
        <w:t>Leverandør</w:t>
      </w:r>
      <w:r w:rsidR="009F4200">
        <w:t xml:space="preserve">en skal </w:t>
      </w:r>
      <w:r>
        <w:t>sørge for at likelydende bestemmelser om bruk av egneansatte, enmannsforetak,</w:t>
      </w:r>
      <w:r>
        <w:rPr>
          <w:spacing w:val="-47"/>
        </w:rPr>
        <w:t xml:space="preserve"> </w:t>
      </w:r>
      <w:r>
        <w:t xml:space="preserve">innleid arbeidskraft og krav </w:t>
      </w:r>
      <w:r w:rsidR="008A2FBB">
        <w:t xml:space="preserve">til </w:t>
      </w:r>
      <w:r>
        <w:t>dokumentasjon av fagbrev inntas i kontrakter med underleverandører.</w:t>
      </w:r>
      <w:r>
        <w:rPr>
          <w:spacing w:val="-47"/>
        </w:rPr>
        <w:t xml:space="preserve"> </w:t>
      </w:r>
    </w:p>
    <w:p w14:paraId="7A9013E9" w14:textId="77777777" w:rsidR="00A436CC" w:rsidRPr="00C22072" w:rsidRDefault="00A436CC" w:rsidP="00C22072">
      <w:pPr>
        <w:pStyle w:val="Brdtekst"/>
      </w:pPr>
    </w:p>
    <w:p w14:paraId="5BBDAFF3" w14:textId="77777777" w:rsidR="00D7474D" w:rsidRDefault="00D7474D" w:rsidP="0070361F">
      <w:pPr>
        <w:pStyle w:val="Overskrift1"/>
        <w:spacing w:line="360" w:lineRule="auto"/>
        <w:ind w:left="709" w:hanging="709"/>
      </w:pPr>
      <w:bookmarkStart w:id="6" w:name="_Toc133311086"/>
      <w:r>
        <w:t>Partenes samarbeid</w:t>
      </w:r>
      <w:bookmarkEnd w:id="6"/>
      <w:r>
        <w:t xml:space="preserve"> </w:t>
      </w:r>
    </w:p>
    <w:p w14:paraId="0B73EFB8" w14:textId="122A7CE4" w:rsidR="00D7474D" w:rsidRDefault="00D7474D" w:rsidP="00C22072">
      <w:pPr>
        <w:pStyle w:val="Brdtekst"/>
      </w:pPr>
      <w:r>
        <w:t>Partene skal samarbeide lojalt under gjennomføring av Oppdraget. Partene skal</w:t>
      </w:r>
      <w:r w:rsidR="00582260">
        <w:t xml:space="preserve"> uten unødig opphold besvare henvendelser fra den annen part, og skal uten ugrunnet opphold </w:t>
      </w:r>
      <w:r>
        <w:t xml:space="preserve">underrette hverandre om </w:t>
      </w:r>
      <w:r>
        <w:rPr>
          <w:spacing w:val="-47"/>
        </w:rPr>
        <w:t xml:space="preserve"> </w:t>
      </w:r>
      <w:r>
        <w:t xml:space="preserve">forhold som partene bør forstå </w:t>
      </w:r>
      <w:r w:rsidR="004D3DDB">
        <w:t>kan</w:t>
      </w:r>
      <w:r>
        <w:t xml:space="preserve"> får betydning for Oppdraget. </w:t>
      </w:r>
    </w:p>
    <w:p w14:paraId="08D31F24" w14:textId="77777777" w:rsidR="00A436CC" w:rsidRPr="00C22072" w:rsidRDefault="00A436CC" w:rsidP="00C22072">
      <w:pPr>
        <w:pStyle w:val="Brdtekst"/>
      </w:pPr>
    </w:p>
    <w:p w14:paraId="1DDE9171" w14:textId="04161B6C" w:rsidR="004B4A67" w:rsidRDefault="004B4A67" w:rsidP="0070361F">
      <w:pPr>
        <w:pStyle w:val="Overskrift1"/>
        <w:spacing w:line="360" w:lineRule="auto"/>
        <w:ind w:left="709" w:hanging="709"/>
      </w:pPr>
      <w:bookmarkStart w:id="7" w:name="_Toc133311087"/>
      <w:r w:rsidRPr="00185651">
        <w:t xml:space="preserve">Endringer i </w:t>
      </w:r>
      <w:r w:rsidR="009B2D59">
        <w:t>O</w:t>
      </w:r>
      <w:r w:rsidRPr="00185651">
        <w:t>ppdraget</w:t>
      </w:r>
      <w:bookmarkEnd w:id="7"/>
    </w:p>
    <w:p w14:paraId="7CEAD5C5" w14:textId="4EA864B8" w:rsidR="00373578" w:rsidRPr="000119E6" w:rsidRDefault="00DF633A" w:rsidP="0037442C">
      <w:pPr>
        <w:pStyle w:val="Brdtekst"/>
        <w:rPr>
          <w:rFonts w:cstheme="minorHAnsi"/>
        </w:rPr>
      </w:pPr>
      <w:r>
        <w:t>Kunde</w:t>
      </w:r>
      <w:r w:rsidR="00773777">
        <w:t>n</w:t>
      </w:r>
      <w:r w:rsidR="00373578">
        <w:t xml:space="preserve"> </w:t>
      </w:r>
      <w:r w:rsidR="00373578" w:rsidRPr="00373578">
        <w:t xml:space="preserve">kan kreve at </w:t>
      </w:r>
      <w:r w:rsidR="00373578">
        <w:t>O</w:t>
      </w:r>
      <w:r w:rsidR="00373578" w:rsidRPr="00373578">
        <w:t xml:space="preserve">ppdraget reduseres eller økes inntil tilsvarende 20 (tjue) prosent av vederlaget for hele </w:t>
      </w:r>
      <w:r w:rsidR="00373578">
        <w:t>O</w:t>
      </w:r>
      <w:r w:rsidR="00373578" w:rsidRPr="00373578">
        <w:t xml:space="preserve">ppdraget. Prisen skal i så fall endres tilsvarende reduksjonen eller økningen. </w:t>
      </w:r>
      <w:r w:rsidR="00373578">
        <w:t>Leverandøren</w:t>
      </w:r>
      <w:r w:rsidR="00373578" w:rsidRPr="00373578">
        <w:t xml:space="preserve"> kan ikke kreve kompensasjon for slik eventuell reduksjon.</w:t>
      </w:r>
      <w:r w:rsidR="003D4371">
        <w:t xml:space="preserve"> Leverandøren </w:t>
      </w:r>
      <w:r w:rsidR="00373578" w:rsidRPr="000119E6">
        <w:rPr>
          <w:rFonts w:cstheme="minorHAnsi"/>
        </w:rPr>
        <w:t>kan si opp avtalen med 30 (tretti) dagers varsel</w:t>
      </w:r>
      <w:r w:rsidR="00F24FC4">
        <w:rPr>
          <w:rFonts w:cstheme="minorHAnsi"/>
        </w:rPr>
        <w:t xml:space="preserve"> dersom </w:t>
      </w:r>
      <w:r>
        <w:rPr>
          <w:rFonts w:cstheme="minorHAnsi"/>
        </w:rPr>
        <w:t>Kunde</w:t>
      </w:r>
      <w:r w:rsidR="00773777">
        <w:rPr>
          <w:rFonts w:cstheme="minorHAnsi"/>
        </w:rPr>
        <w:t>n</w:t>
      </w:r>
      <w:r w:rsidR="00373578" w:rsidRPr="000119E6">
        <w:rPr>
          <w:rFonts w:cstheme="minorHAnsi"/>
        </w:rPr>
        <w:t xml:space="preserve"> reduserer eller øker </w:t>
      </w:r>
      <w:r w:rsidR="005F1577">
        <w:rPr>
          <w:rFonts w:cstheme="minorHAnsi"/>
        </w:rPr>
        <w:t>O</w:t>
      </w:r>
      <w:r w:rsidR="00373578" w:rsidRPr="000119E6">
        <w:rPr>
          <w:rFonts w:cstheme="minorHAnsi"/>
        </w:rPr>
        <w:t>ppdragets omfang med mer enn 20 (tjue) prosent.</w:t>
      </w:r>
    </w:p>
    <w:p w14:paraId="2ED16AED" w14:textId="77777777" w:rsidR="00373578" w:rsidRDefault="00373578" w:rsidP="0037442C">
      <w:pPr>
        <w:pStyle w:val="Brdtekst"/>
      </w:pPr>
    </w:p>
    <w:p w14:paraId="68CBACF6" w14:textId="30E9D964" w:rsidR="003D4371" w:rsidRDefault="003D4371" w:rsidP="0037442C">
      <w:pPr>
        <w:pStyle w:val="Brdtekst"/>
      </w:pPr>
      <w:r>
        <w:t xml:space="preserve">Leverandøren </w:t>
      </w:r>
      <w:r w:rsidR="003D7B70">
        <w:t>skal</w:t>
      </w:r>
      <w:r>
        <w:t xml:space="preserve"> uten ugrunnet opphold</w:t>
      </w:r>
      <w:r w:rsidR="005B72D3">
        <w:t xml:space="preserve"> </w:t>
      </w:r>
      <w:r w:rsidR="00636110">
        <w:t xml:space="preserve">skriftlig </w:t>
      </w:r>
      <w:r>
        <w:t xml:space="preserve">varsle </w:t>
      </w:r>
      <w:r w:rsidR="00DF633A">
        <w:t>Kunde</w:t>
      </w:r>
      <w:r w:rsidR="00773777">
        <w:t>n</w:t>
      </w:r>
      <w:r>
        <w:t xml:space="preserve"> dersom</w:t>
      </w:r>
      <w:r>
        <w:rPr>
          <w:spacing w:val="1"/>
        </w:rPr>
        <w:t xml:space="preserve"> </w:t>
      </w:r>
      <w:r w:rsidR="00636110">
        <w:t>L</w:t>
      </w:r>
      <w:r>
        <w:t xml:space="preserve">everandøren vurderer at det er behov for å gjøre endringer i </w:t>
      </w:r>
      <w:r w:rsidR="006C3C7A">
        <w:t>Oppdraget</w:t>
      </w:r>
      <w:r>
        <w:t>, f. eks supplerende</w:t>
      </w:r>
      <w:r>
        <w:rPr>
          <w:spacing w:val="1"/>
        </w:rPr>
        <w:t xml:space="preserve"> </w:t>
      </w:r>
      <w:r>
        <w:t xml:space="preserve">undersøkelser, ytterligere rådgivning, utvidede utredninger eller lignende. </w:t>
      </w:r>
      <w:r w:rsidR="00DF633A">
        <w:t>Kunde</w:t>
      </w:r>
      <w:r w:rsidR="00773777">
        <w:t>n</w:t>
      </w:r>
      <w:r>
        <w:t xml:space="preserve"> </w:t>
      </w:r>
      <w:r w:rsidR="00365373">
        <w:t>skal</w:t>
      </w:r>
      <w:r>
        <w:t xml:space="preserve"> uten</w:t>
      </w:r>
      <w:r>
        <w:rPr>
          <w:spacing w:val="1"/>
        </w:rPr>
        <w:t xml:space="preserve"> </w:t>
      </w:r>
      <w:r>
        <w:t>ugrunnet opphold å gi skriftlig tilbakemelding på om endringen aksepteres eller ikke</w:t>
      </w:r>
      <w:r w:rsidR="00FF669C">
        <w:t>, og skal herunder også vurdere om det er adgang til å akseptere endringen etter anskaffelsesregelverket,</w:t>
      </w:r>
      <w:r w:rsidR="00FF669C" w:rsidRPr="00FF669C">
        <w:t xml:space="preserve"> </w:t>
      </w:r>
      <w:r w:rsidR="00FF669C">
        <w:t>der det er relevant</w:t>
      </w:r>
      <w:r>
        <w:t xml:space="preserve">. </w:t>
      </w:r>
      <w:r w:rsidR="00365373">
        <w:t xml:space="preserve">Slik endring skal ikke </w:t>
      </w:r>
      <w:r w:rsidR="000977A6">
        <w:t>gjennomføres</w:t>
      </w:r>
      <w:r w:rsidR="00365373">
        <w:t xml:space="preserve"> u</w:t>
      </w:r>
      <w:r>
        <w:t>ten skriftlig aksept</w:t>
      </w:r>
      <w:r w:rsidR="000977A6">
        <w:t xml:space="preserve"> </w:t>
      </w:r>
      <w:r>
        <w:rPr>
          <w:spacing w:val="-47"/>
        </w:rPr>
        <w:t xml:space="preserve"> </w:t>
      </w:r>
      <w:r>
        <w:t>fra</w:t>
      </w:r>
      <w:r>
        <w:rPr>
          <w:spacing w:val="-1"/>
        </w:rPr>
        <w:t xml:space="preserve"> </w:t>
      </w:r>
      <w:r w:rsidR="00DF633A">
        <w:t>Kunde</w:t>
      </w:r>
      <w:r w:rsidR="00773777">
        <w:t>n</w:t>
      </w:r>
      <w:r>
        <w:t>.</w:t>
      </w:r>
    </w:p>
    <w:p w14:paraId="2B3D46A3" w14:textId="77777777" w:rsidR="003D4371" w:rsidRDefault="003D4371" w:rsidP="0037442C">
      <w:pPr>
        <w:pStyle w:val="Brdtekst"/>
      </w:pPr>
    </w:p>
    <w:p w14:paraId="6C081D8B" w14:textId="39C6ED8E" w:rsidR="000119E6" w:rsidRPr="00206AC0" w:rsidRDefault="000119E6" w:rsidP="0037442C">
      <w:pPr>
        <w:pStyle w:val="Brdtekst"/>
      </w:pPr>
      <w:r w:rsidRPr="00206AC0">
        <w:t xml:space="preserve">Endringer av </w:t>
      </w:r>
      <w:r w:rsidR="006C3C7A">
        <w:t>Oppdraget</w:t>
      </w:r>
      <w:r w:rsidRPr="00206AC0">
        <w:t xml:space="preserve"> skal avtales skriftlig</w:t>
      </w:r>
      <w:r w:rsidR="006C3C7A">
        <w:t xml:space="preserve"> og inntas som vedlegg til </w:t>
      </w:r>
      <w:r w:rsidR="008B0622">
        <w:t>a</w:t>
      </w:r>
      <w:r w:rsidR="006C3C7A">
        <w:t xml:space="preserve">vtalens forside. </w:t>
      </w:r>
    </w:p>
    <w:p w14:paraId="0E6240C8" w14:textId="69E28615" w:rsidR="000119E6" w:rsidRDefault="000119E6" w:rsidP="00373578">
      <w:pPr>
        <w:rPr>
          <w:rFonts w:cstheme="minorHAnsi"/>
        </w:rPr>
      </w:pPr>
    </w:p>
    <w:p w14:paraId="323EC85E" w14:textId="0759C76D" w:rsidR="009B2D59" w:rsidRDefault="009B2D59" w:rsidP="0070361F">
      <w:pPr>
        <w:pStyle w:val="Overskrift1"/>
        <w:spacing w:line="360" w:lineRule="auto"/>
        <w:ind w:left="709" w:hanging="709"/>
      </w:pPr>
      <w:bookmarkStart w:id="8" w:name="_Toc133311088"/>
      <w:r w:rsidRPr="0097749F">
        <w:t xml:space="preserve">Midlertidig stansing </w:t>
      </w:r>
      <w:r w:rsidRPr="00D03875">
        <w:t xml:space="preserve">av </w:t>
      </w:r>
      <w:r w:rsidRPr="001E0686">
        <w:t>Oppdraget</w:t>
      </w:r>
      <w:bookmarkEnd w:id="8"/>
    </w:p>
    <w:p w14:paraId="62315E9F" w14:textId="1E7FDE84" w:rsidR="00033C12" w:rsidRPr="0097749F" w:rsidRDefault="00DF633A" w:rsidP="0037442C">
      <w:pPr>
        <w:pStyle w:val="Brdtekst"/>
      </w:pPr>
      <w:r>
        <w:t>Kunde</w:t>
      </w:r>
      <w:r w:rsidR="00773777">
        <w:t>n</w:t>
      </w:r>
      <w:r w:rsidR="00033C12" w:rsidRPr="0097749F">
        <w:t xml:space="preserve"> kan med skriftlig varsel </w:t>
      </w:r>
      <w:r w:rsidR="00925D76">
        <w:t xml:space="preserve">innen rimelig tid </w:t>
      </w:r>
      <w:r w:rsidR="00033C12" w:rsidRPr="0097749F">
        <w:t>kreve at gjennom</w:t>
      </w:r>
      <w:r w:rsidR="00033C12" w:rsidRPr="0097749F">
        <w:softHyphen/>
        <w:t xml:space="preserve">føringen av </w:t>
      </w:r>
      <w:r w:rsidR="002C3001">
        <w:t>O</w:t>
      </w:r>
      <w:r w:rsidR="00033C12" w:rsidRPr="0097749F">
        <w:t xml:space="preserve">ppdraget stanses midlertidig. Det skal opplyses når </w:t>
      </w:r>
      <w:r w:rsidR="002C3001">
        <w:t>O</w:t>
      </w:r>
      <w:r w:rsidR="00033C12" w:rsidRPr="0097749F">
        <w:t>ppdraget skal stanses og når det er planlagt gjenopptatt.</w:t>
      </w:r>
    </w:p>
    <w:p w14:paraId="1B07DE65" w14:textId="77777777" w:rsidR="00033C12" w:rsidRPr="00D03875" w:rsidRDefault="00033C12" w:rsidP="0037442C">
      <w:pPr>
        <w:pStyle w:val="Brdtekst"/>
      </w:pPr>
    </w:p>
    <w:p w14:paraId="17EB79FF" w14:textId="607BE734" w:rsidR="00033C12" w:rsidRPr="0097749F" w:rsidRDefault="00E974BB" w:rsidP="00C22072">
      <w:pPr>
        <w:pStyle w:val="Brdtekst"/>
      </w:pPr>
      <w:r>
        <w:t xml:space="preserve">Ved midlertidig stans skal </w:t>
      </w:r>
      <w:r w:rsidR="00DF633A">
        <w:t>Kunde</w:t>
      </w:r>
      <w:r w:rsidR="00773777">
        <w:t>n</w:t>
      </w:r>
      <w:r w:rsidR="0052596B">
        <w:t xml:space="preserve"> </w:t>
      </w:r>
      <w:r w:rsidR="00033C12" w:rsidRPr="0097749F">
        <w:t>erstatte</w:t>
      </w:r>
      <w:r w:rsidR="00DC3E7A">
        <w:t xml:space="preserve"> dokumenterte direkte merkostnader som Leverandøren påføres som følge av stansingen</w:t>
      </w:r>
      <w:r w:rsidR="00F76354">
        <w:t>, med mindre</w:t>
      </w:r>
      <w:r w:rsidR="008A181A">
        <w:t xml:space="preserve"> stansingen er foranlediget av mislighold eller andre forhold på Leverandørens side</w:t>
      </w:r>
      <w:r w:rsidR="00DC3E7A">
        <w:t xml:space="preserve">. </w:t>
      </w:r>
    </w:p>
    <w:p w14:paraId="30D4F4EB" w14:textId="77777777" w:rsidR="008C67AD" w:rsidRPr="001C7278" w:rsidRDefault="008C67AD" w:rsidP="00185651">
      <w:pPr>
        <w:pStyle w:val="Listeavsnitt"/>
        <w:widowControl/>
        <w:suppressLineNumbers/>
        <w:suppressAutoHyphens/>
        <w:autoSpaceDE/>
        <w:autoSpaceDN/>
        <w:ind w:left="1077" w:firstLine="0"/>
        <w:contextualSpacing/>
        <w:rPr>
          <w:rFonts w:asciiTheme="minorHAnsi" w:hAnsiTheme="minorHAnsi" w:cstheme="minorHAnsi"/>
        </w:rPr>
      </w:pPr>
    </w:p>
    <w:p w14:paraId="42942A8F" w14:textId="77777777" w:rsidR="00033C12" w:rsidRPr="00F109E7" w:rsidRDefault="00033C12" w:rsidP="0070361F">
      <w:pPr>
        <w:pStyle w:val="Overskrift1"/>
        <w:spacing w:line="360" w:lineRule="auto"/>
        <w:ind w:left="709" w:hanging="709"/>
      </w:pPr>
      <w:bookmarkStart w:id="9" w:name="_Toc423084386"/>
      <w:bookmarkStart w:id="10" w:name="_Toc150576473"/>
      <w:bookmarkStart w:id="11" w:name="_Toc8205854"/>
      <w:bookmarkStart w:id="12" w:name="_Toc133311089"/>
      <w:r w:rsidRPr="00185651">
        <w:t>Avbestilling</w:t>
      </w:r>
      <w:bookmarkEnd w:id="9"/>
      <w:bookmarkEnd w:id="10"/>
      <w:bookmarkEnd w:id="11"/>
      <w:bookmarkEnd w:id="12"/>
    </w:p>
    <w:p w14:paraId="4931952D" w14:textId="473A7DBB" w:rsidR="00033C12" w:rsidRPr="00DF633A" w:rsidRDefault="00DF633A" w:rsidP="00C22072">
      <w:pPr>
        <w:pStyle w:val="Brdtekst"/>
      </w:pPr>
      <w:r>
        <w:t>Kunde</w:t>
      </w:r>
      <w:r w:rsidR="00773777">
        <w:t>n</w:t>
      </w:r>
      <w:r w:rsidR="008C67AD" w:rsidRPr="001E0686">
        <w:t xml:space="preserve"> kan avbestille Oppdraget </w:t>
      </w:r>
      <w:r w:rsidR="00033C12" w:rsidRPr="001E0686">
        <w:t xml:space="preserve">med 30 </w:t>
      </w:r>
      <w:r w:rsidR="00033C12" w:rsidRPr="0097749F">
        <w:t>dagers skriftlig varsel.</w:t>
      </w:r>
    </w:p>
    <w:p w14:paraId="0E34C867" w14:textId="77777777" w:rsidR="00033C12" w:rsidRPr="00773777" w:rsidRDefault="00033C12" w:rsidP="00C22072">
      <w:pPr>
        <w:pStyle w:val="Brdtekst"/>
      </w:pPr>
    </w:p>
    <w:p w14:paraId="430DE5F1" w14:textId="57A9A7F6" w:rsidR="00555FA9" w:rsidRPr="00185651" w:rsidRDefault="00E974BB" w:rsidP="00C22072">
      <w:pPr>
        <w:pStyle w:val="Brdtekst"/>
      </w:pPr>
      <w:r w:rsidRPr="00F36DDB">
        <w:t xml:space="preserve">Ved avbestilling skal </w:t>
      </w:r>
      <w:r w:rsidR="00DF633A" w:rsidRPr="0012632E">
        <w:t>Kunde</w:t>
      </w:r>
      <w:r w:rsidR="00773777" w:rsidRPr="00F36DDB">
        <w:t>n</w:t>
      </w:r>
      <w:r w:rsidR="00D66A98" w:rsidRPr="00F36DDB">
        <w:t xml:space="preserve"> </w:t>
      </w:r>
      <w:r w:rsidR="009E57C3" w:rsidRPr="00F36DDB">
        <w:t xml:space="preserve">betale </w:t>
      </w:r>
      <w:r w:rsidR="0040149D" w:rsidRPr="00F36DDB">
        <w:t>det vederlag Leverandøren har til gode for allerede</w:t>
      </w:r>
      <w:r w:rsidR="0040149D" w:rsidRPr="00773777">
        <w:t xml:space="preserve"> utført arbeid og </w:t>
      </w:r>
      <w:r w:rsidR="00DC3E7A" w:rsidRPr="00773777">
        <w:t>erstatte dokumenterte direkte kost</w:t>
      </w:r>
      <w:r w:rsidR="0012632E">
        <w:t>nader</w:t>
      </w:r>
      <w:r w:rsidR="00DC3E7A" w:rsidRPr="00773777">
        <w:t xml:space="preserve"> </w:t>
      </w:r>
      <w:r w:rsidR="00D66A98" w:rsidRPr="00773777">
        <w:t xml:space="preserve">som </w:t>
      </w:r>
      <w:r w:rsidR="00DC3E7A" w:rsidRPr="00773777">
        <w:t xml:space="preserve">Leverandøren </w:t>
      </w:r>
      <w:r w:rsidRPr="00773777">
        <w:t>påføres som følge av avbestillingen</w:t>
      </w:r>
      <w:r w:rsidR="009E57C3" w:rsidRPr="00773777">
        <w:t>.</w:t>
      </w:r>
      <w:r w:rsidR="009E57C3" w:rsidRPr="0097749F">
        <w:t xml:space="preserve"> </w:t>
      </w:r>
      <w:r w:rsidR="00DC3E7A" w:rsidRPr="0097749F">
        <w:t xml:space="preserve"> </w:t>
      </w:r>
    </w:p>
    <w:p w14:paraId="6B207461" w14:textId="77777777" w:rsidR="00555FA9" w:rsidRDefault="00555FA9" w:rsidP="00C22072">
      <w:pPr>
        <w:pStyle w:val="Brdtekst"/>
      </w:pPr>
    </w:p>
    <w:p w14:paraId="265E5064" w14:textId="55844018" w:rsidR="00A436CC" w:rsidRDefault="00364742" w:rsidP="0070361F">
      <w:pPr>
        <w:pStyle w:val="Overskrift1"/>
        <w:spacing w:line="360" w:lineRule="auto"/>
        <w:ind w:left="709" w:hanging="709"/>
      </w:pPr>
      <w:bookmarkStart w:id="13" w:name="_Toc133311090"/>
      <w:r>
        <w:t>Priser</w:t>
      </w:r>
      <w:bookmarkEnd w:id="13"/>
      <w:r>
        <w:t xml:space="preserve"> </w:t>
      </w:r>
    </w:p>
    <w:p w14:paraId="52F20E68" w14:textId="3AB8A2E9" w:rsidR="00A436CC" w:rsidRDefault="00EF1321" w:rsidP="00C22072">
      <w:pPr>
        <w:pStyle w:val="Brdtekst"/>
      </w:pPr>
      <w:r>
        <w:t>Alle priser er angitt i norske kroner. Dersom ikke annet er avtalt er prisene eksklusive merverdiavgift</w:t>
      </w:r>
      <w:r w:rsidRPr="00185651">
        <w:t xml:space="preserve"> </w:t>
      </w:r>
      <w:r w:rsidR="00C03537" w:rsidRPr="00185651">
        <w:t xml:space="preserve">                       </w:t>
      </w:r>
      <w:r>
        <w:t>men</w:t>
      </w:r>
      <w:r w:rsidRPr="00185651">
        <w:t xml:space="preserve"> </w:t>
      </w:r>
      <w:r>
        <w:t>inkluderer alle</w:t>
      </w:r>
      <w:r w:rsidRPr="00185651">
        <w:t xml:space="preserve"> </w:t>
      </w:r>
      <w:r>
        <w:t>andre</w:t>
      </w:r>
      <w:r w:rsidRPr="00185651">
        <w:t xml:space="preserve"> </w:t>
      </w:r>
      <w:r>
        <w:t>kostnader</w:t>
      </w:r>
      <w:r w:rsidRPr="00185651">
        <w:t xml:space="preserve"> </w:t>
      </w:r>
      <w:r>
        <w:t>og</w:t>
      </w:r>
      <w:r w:rsidRPr="00185651">
        <w:t xml:space="preserve"> </w:t>
      </w:r>
      <w:r>
        <w:t>avgifter</w:t>
      </w:r>
      <w:r w:rsidR="00A328FA">
        <w:t xml:space="preserve">, herunder </w:t>
      </w:r>
      <w:r w:rsidR="00A328FA" w:rsidRPr="00185651">
        <w:t xml:space="preserve">eventuelle </w:t>
      </w:r>
      <w:r w:rsidR="00584BF5">
        <w:t>reisekostnader.</w:t>
      </w:r>
      <w:r w:rsidR="008E5167">
        <w:t xml:space="preserve"> </w:t>
      </w:r>
      <w:r>
        <w:t>Gebyrer eller andre former for tillegg vil ikke bli akseptert i forbindelse med levering</w:t>
      </w:r>
      <w:r w:rsidR="008E5167" w:rsidRPr="00185651">
        <w:t xml:space="preserve"> </w:t>
      </w:r>
      <w:r>
        <w:t>eller</w:t>
      </w:r>
      <w:r w:rsidRPr="00185651">
        <w:t xml:space="preserve"> </w:t>
      </w:r>
      <w:r>
        <w:t>fakturering</w:t>
      </w:r>
      <w:r w:rsidRPr="00185651">
        <w:t xml:space="preserve"> </w:t>
      </w:r>
      <w:r w:rsidR="00157D8A">
        <w:t>etter</w:t>
      </w:r>
      <w:r>
        <w:t xml:space="preserve"> denne</w:t>
      </w:r>
      <w:r w:rsidRPr="00185651">
        <w:t xml:space="preserve"> </w:t>
      </w:r>
      <w:r>
        <w:t>avtalen.</w:t>
      </w:r>
    </w:p>
    <w:p w14:paraId="2B1F9078" w14:textId="77777777" w:rsidR="00A436CC" w:rsidRDefault="00A436CC" w:rsidP="00C22072">
      <w:pPr>
        <w:pStyle w:val="Brdtekst"/>
      </w:pPr>
    </w:p>
    <w:p w14:paraId="26560B64" w14:textId="77777777" w:rsidR="009102DD" w:rsidRPr="00D95669" w:rsidRDefault="003952A0" w:rsidP="009102DD">
      <w:pPr>
        <w:ind w:right="23"/>
      </w:pPr>
      <w:r>
        <w:t xml:space="preserve">Prisene kan </w:t>
      </w:r>
      <w:r w:rsidR="00E55791">
        <w:t>endres i den utstrekning regler eller vedtak for offentlige avgifter endres med virkning for Lev</w:t>
      </w:r>
      <w:r w:rsidR="00CA7A68">
        <w:t>e</w:t>
      </w:r>
      <w:r w:rsidR="00E55791">
        <w:t xml:space="preserve">randørens vederlag eller kostnader. Forøvrig er </w:t>
      </w:r>
      <w:r w:rsidR="00D8106C">
        <w:t>p</w:t>
      </w:r>
      <w:r w:rsidR="00EF1321">
        <w:t>risene</w:t>
      </w:r>
      <w:r w:rsidR="00EF1321">
        <w:rPr>
          <w:spacing w:val="-3"/>
        </w:rPr>
        <w:t xml:space="preserve"> </w:t>
      </w:r>
      <w:r w:rsidR="00EF1321">
        <w:t>faste</w:t>
      </w:r>
      <w:r w:rsidR="00D8106C">
        <w:t xml:space="preserve">, med mindre </w:t>
      </w:r>
      <w:r w:rsidR="00EF1321">
        <w:t>annet</w:t>
      </w:r>
      <w:r w:rsidR="00EF1321">
        <w:rPr>
          <w:spacing w:val="-1"/>
        </w:rPr>
        <w:t xml:space="preserve"> </w:t>
      </w:r>
      <w:r w:rsidR="00EF1321">
        <w:t>er</w:t>
      </w:r>
      <w:r w:rsidR="00EF1321">
        <w:rPr>
          <w:spacing w:val="-3"/>
        </w:rPr>
        <w:t xml:space="preserve"> </w:t>
      </w:r>
      <w:r w:rsidR="00EF1321">
        <w:t>særskilt</w:t>
      </w:r>
      <w:r w:rsidR="00EF1321">
        <w:rPr>
          <w:spacing w:val="-1"/>
        </w:rPr>
        <w:t xml:space="preserve"> </w:t>
      </w:r>
      <w:r w:rsidR="00757FB1">
        <w:rPr>
          <w:spacing w:val="-1"/>
        </w:rPr>
        <w:t xml:space="preserve">skriftlig </w:t>
      </w:r>
      <w:r w:rsidR="00EF1321">
        <w:t>avtalt.</w:t>
      </w:r>
      <w:r w:rsidR="009102DD">
        <w:t xml:space="preserve"> </w:t>
      </w:r>
      <w:r w:rsidR="009102DD" w:rsidRPr="00986821">
        <w:t>Prisene ved fakturering skal være identiske med prisene ved bestilling.</w:t>
      </w:r>
    </w:p>
    <w:p w14:paraId="007E61A6" w14:textId="4DFFC8E1" w:rsidR="00A436CC" w:rsidRDefault="00A436CC" w:rsidP="00C22072">
      <w:pPr>
        <w:pStyle w:val="Brdtekst"/>
      </w:pPr>
    </w:p>
    <w:p w14:paraId="3B1D351F" w14:textId="77777777" w:rsidR="00A436CC" w:rsidRPr="00C22072" w:rsidRDefault="00A436CC" w:rsidP="00C22072">
      <w:pPr>
        <w:pStyle w:val="Brdtekst"/>
      </w:pPr>
    </w:p>
    <w:p w14:paraId="6A8BCABD" w14:textId="2B7FE442" w:rsidR="00A436CC" w:rsidRDefault="00157D8A" w:rsidP="0070361F">
      <w:pPr>
        <w:pStyle w:val="Overskrift1"/>
        <w:spacing w:line="360" w:lineRule="auto"/>
        <w:ind w:left="709" w:hanging="709"/>
      </w:pPr>
      <w:bookmarkStart w:id="14" w:name="_Toc133311091"/>
      <w:r>
        <w:t>Betalingsbetingelser og f</w:t>
      </w:r>
      <w:r w:rsidR="00EF1321">
        <w:t>akturering</w:t>
      </w:r>
      <w:bookmarkEnd w:id="14"/>
    </w:p>
    <w:p w14:paraId="280ADF38" w14:textId="62024D76" w:rsidR="007D5B2B" w:rsidRDefault="00157D8A" w:rsidP="00C22072">
      <w:pPr>
        <w:pStyle w:val="Brdtekst"/>
      </w:pPr>
      <w:r>
        <w:t xml:space="preserve">Betalingsbetingelsene </w:t>
      </w:r>
      <w:r w:rsidR="002E2DC2">
        <w:t xml:space="preserve">er </w:t>
      </w:r>
      <w:r w:rsidR="00FE5058">
        <w:t xml:space="preserve">etterskuddsvis per </w:t>
      </w:r>
      <w:r w:rsidR="002E2DC2">
        <w:t>30 dager</w:t>
      </w:r>
      <w:r w:rsidR="00BF2AAF">
        <w:t>, med mindre annet er s</w:t>
      </w:r>
      <w:r w:rsidR="006A31A9">
        <w:t>ærskilt</w:t>
      </w:r>
      <w:r w:rsidR="00757FB1">
        <w:t xml:space="preserve"> skriftlig</w:t>
      </w:r>
      <w:r w:rsidR="006A31A9">
        <w:t xml:space="preserve"> avtalt</w:t>
      </w:r>
      <w:r w:rsidR="002E2DC2">
        <w:t xml:space="preserve">. </w:t>
      </w:r>
      <w:r w:rsidR="004B727A">
        <w:t xml:space="preserve">Betalingsfristen regnes fra mottak av korrekt faktura. </w:t>
      </w:r>
    </w:p>
    <w:p w14:paraId="3DEFFAE1" w14:textId="77777777" w:rsidR="004F1471" w:rsidRDefault="004F1471" w:rsidP="00C22072">
      <w:pPr>
        <w:pStyle w:val="Brdtekst"/>
      </w:pPr>
    </w:p>
    <w:p w14:paraId="52D3B47A" w14:textId="5BEE8D99" w:rsidR="002C10E4" w:rsidRDefault="002C10E4" w:rsidP="004E0DCD">
      <w:pPr>
        <w:pStyle w:val="Brdtekst"/>
      </w:pPr>
      <w:r>
        <w:t>Alle fakturaer skal være i EHF-format og skal inneholde følgende: fakturanummer, fakturadato, ordre- eller</w:t>
      </w:r>
      <w:r>
        <w:rPr>
          <w:spacing w:val="1"/>
        </w:rPr>
        <w:t xml:space="preserve"> </w:t>
      </w:r>
      <w:r>
        <w:t>rekvisisjonsnummer</w:t>
      </w:r>
      <w:r w:rsidR="00E13964">
        <w:t xml:space="preserve"> (i den grad det er relevant)</w:t>
      </w:r>
      <w:r>
        <w:t xml:space="preserve">, organisasjonsnummer, bestillende virksomhet, bestillers referanse, </w:t>
      </w:r>
      <w:r w:rsidR="00B759BD">
        <w:t xml:space="preserve">navn på den som har bestilt tjenesten, </w:t>
      </w:r>
      <w:r>
        <w:t>bestilte</w:t>
      </w:r>
      <w:r>
        <w:rPr>
          <w:spacing w:val="-47"/>
        </w:rPr>
        <w:t xml:space="preserve"> </w:t>
      </w:r>
      <w:r w:rsidR="007D5B2B">
        <w:rPr>
          <w:spacing w:val="-47"/>
        </w:rPr>
        <w:t xml:space="preserve">            </w:t>
      </w:r>
      <w:r>
        <w:t>tjenester,</w:t>
      </w:r>
      <w:r>
        <w:rPr>
          <w:spacing w:val="-1"/>
        </w:rPr>
        <w:t xml:space="preserve"> </w:t>
      </w:r>
      <w:r>
        <w:t>antall</w:t>
      </w:r>
      <w:r>
        <w:rPr>
          <w:spacing w:val="-1"/>
        </w:rPr>
        <w:t xml:space="preserve"> </w:t>
      </w:r>
      <w:r>
        <w:t>timer,</w:t>
      </w:r>
      <w:r>
        <w:rPr>
          <w:spacing w:val="-2"/>
        </w:rPr>
        <w:t xml:space="preserve"> </w:t>
      </w:r>
      <w:r>
        <w:t>netto enhetspriser</w:t>
      </w:r>
      <w:r>
        <w:rPr>
          <w:spacing w:val="-2"/>
        </w:rPr>
        <w:t xml:space="preserve"> </w:t>
      </w:r>
      <w:r>
        <w:t>og</w:t>
      </w:r>
      <w:r>
        <w:rPr>
          <w:spacing w:val="-1"/>
        </w:rPr>
        <w:t xml:space="preserve"> </w:t>
      </w:r>
      <w:r>
        <w:t>spesifikasjon</w:t>
      </w:r>
      <w:r>
        <w:rPr>
          <w:spacing w:val="-2"/>
        </w:rPr>
        <w:t xml:space="preserve"> </w:t>
      </w:r>
      <w:r>
        <w:t>av</w:t>
      </w:r>
      <w:r>
        <w:rPr>
          <w:spacing w:val="-1"/>
        </w:rPr>
        <w:t xml:space="preserve"> </w:t>
      </w:r>
      <w:r>
        <w:t xml:space="preserve">merverdiavgift. </w:t>
      </w:r>
    </w:p>
    <w:p w14:paraId="379B6143" w14:textId="77777777" w:rsidR="002C10E4" w:rsidRDefault="002C10E4" w:rsidP="004E0DCD">
      <w:pPr>
        <w:pStyle w:val="Brdtekst"/>
      </w:pPr>
    </w:p>
    <w:p w14:paraId="763FEC9B" w14:textId="6159C1E0" w:rsidR="00A436CC" w:rsidRDefault="00EF1321" w:rsidP="004E0DCD">
      <w:pPr>
        <w:pStyle w:val="Brdtekst"/>
      </w:pPr>
      <w:r>
        <w:t>Leverandør</w:t>
      </w:r>
      <w:r w:rsidR="00773777">
        <w:t>en</w:t>
      </w:r>
      <w:r>
        <w:t xml:space="preserve"> skal sende sluttfaktura innen rimelig tid og senest 2 måneder etter at </w:t>
      </w:r>
      <w:r w:rsidR="004B727A">
        <w:t>O</w:t>
      </w:r>
      <w:r>
        <w:t>ppdraget er avsluttet.</w:t>
      </w:r>
      <w:r>
        <w:rPr>
          <w:spacing w:val="1"/>
        </w:rPr>
        <w:t xml:space="preserve"> </w:t>
      </w:r>
      <w:r>
        <w:t>Sluttfakturaen</w:t>
      </w:r>
      <w:r>
        <w:rPr>
          <w:spacing w:val="-4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omfatte</w:t>
      </w:r>
      <w:r>
        <w:rPr>
          <w:spacing w:val="-3"/>
        </w:rPr>
        <w:t xml:space="preserve"> </w:t>
      </w:r>
      <w:r>
        <w:t>alle</w:t>
      </w:r>
      <w:r>
        <w:rPr>
          <w:spacing w:val="-1"/>
        </w:rPr>
        <w:t xml:space="preserve"> </w:t>
      </w:r>
      <w:r w:rsidR="00E04B8A">
        <w:rPr>
          <w:spacing w:val="-1"/>
        </w:rPr>
        <w:t xml:space="preserve">utestående krav fra </w:t>
      </w:r>
      <w:r w:rsidR="00CE0B4A">
        <w:t>L</w:t>
      </w:r>
      <w:r>
        <w:t>everandøren.</w:t>
      </w:r>
      <w:r>
        <w:rPr>
          <w:spacing w:val="-4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som ikke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medtatt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sluttoppgjøret</w:t>
      </w:r>
      <w:r>
        <w:rPr>
          <w:spacing w:val="-3"/>
        </w:rPr>
        <w:t xml:space="preserve"> </w:t>
      </w:r>
      <w:r>
        <w:t>kan</w:t>
      </w:r>
      <w:r>
        <w:rPr>
          <w:spacing w:val="-1"/>
        </w:rPr>
        <w:t xml:space="preserve"> </w:t>
      </w:r>
      <w:r>
        <w:t>ikke</w:t>
      </w:r>
      <w:r w:rsidR="008A5820">
        <w:t xml:space="preserve"> </w:t>
      </w:r>
      <w:r>
        <w:t xml:space="preserve">fremsettes senere. </w:t>
      </w:r>
      <w:r w:rsidR="0026009D">
        <w:t xml:space="preserve">Leverandøren </w:t>
      </w:r>
      <w:r>
        <w:t>kan likevel ta spesifisert forbehold om senere endring av sluttsummen</w:t>
      </w:r>
      <w:r w:rsidR="000674D4">
        <w:t xml:space="preserve"> </w:t>
      </w:r>
      <w:r>
        <w:rPr>
          <w:spacing w:val="-47"/>
        </w:rPr>
        <w:t xml:space="preserve"> </w:t>
      </w:r>
      <w:r>
        <w:t>dersom grunnlaget for beregningen av</w:t>
      </w:r>
      <w:r>
        <w:rPr>
          <w:spacing w:val="1"/>
        </w:rPr>
        <w:t xml:space="preserve"> </w:t>
      </w:r>
      <w:r>
        <w:t>kravet</w:t>
      </w:r>
      <w:r>
        <w:rPr>
          <w:spacing w:val="-1"/>
        </w:rPr>
        <w:t xml:space="preserve"> </w:t>
      </w:r>
      <w:r>
        <w:t>ikke har</w:t>
      </w:r>
      <w:r>
        <w:rPr>
          <w:spacing w:val="-4"/>
        </w:rPr>
        <w:t xml:space="preserve"> </w:t>
      </w:r>
      <w:r>
        <w:t>foreligget i tide.</w:t>
      </w:r>
    </w:p>
    <w:p w14:paraId="0EC4645A" w14:textId="423E36E9" w:rsidR="004B727A" w:rsidRDefault="004B727A" w:rsidP="00C22072">
      <w:pPr>
        <w:pStyle w:val="Brdtekst"/>
      </w:pPr>
    </w:p>
    <w:p w14:paraId="7D4CDB6E" w14:textId="4B6F97A6" w:rsidR="004B727A" w:rsidRDefault="004B727A" w:rsidP="00C22072">
      <w:pPr>
        <w:pStyle w:val="Brdtekst"/>
      </w:pPr>
      <w:r>
        <w:t xml:space="preserve">Ved forsinket betaling påløper renter i henhold til Lov om renter ved forsinket betaling m.m. av 17. </w:t>
      </w:r>
      <w:r w:rsidR="00873F04">
        <w:t>d</w:t>
      </w:r>
      <w:r>
        <w:t xml:space="preserve">esember 1976. Rentefaktura aksepteres ikke dersom sen innbetaling fra </w:t>
      </w:r>
      <w:r w:rsidR="00DF633A">
        <w:t>Kunde</w:t>
      </w:r>
      <w:r w:rsidR="00EA26BC">
        <w:t>n</w:t>
      </w:r>
      <w:r>
        <w:t xml:space="preserve"> skyldes forsinkelser eller mangler ved Leverandørens ytelse. </w:t>
      </w:r>
    </w:p>
    <w:p w14:paraId="67CD57EB" w14:textId="218819A7" w:rsidR="004B727A" w:rsidRDefault="004B727A" w:rsidP="00C22072">
      <w:pPr>
        <w:pStyle w:val="Brdtekst"/>
      </w:pPr>
    </w:p>
    <w:p w14:paraId="0712DE89" w14:textId="77777777" w:rsidR="004B727A" w:rsidRDefault="004B727A" w:rsidP="00C22072">
      <w:pPr>
        <w:pStyle w:val="Brdtekst"/>
      </w:pPr>
      <w:r>
        <w:t>Betaling</w:t>
      </w:r>
      <w:r>
        <w:rPr>
          <w:spacing w:val="-3"/>
        </w:rPr>
        <w:t xml:space="preserve"> </w:t>
      </w:r>
      <w:r>
        <w:t>innebærer</w:t>
      </w:r>
      <w:r>
        <w:rPr>
          <w:spacing w:val="-4"/>
        </w:rPr>
        <w:t xml:space="preserve"> </w:t>
      </w:r>
      <w:r>
        <w:t>ingen</w:t>
      </w:r>
      <w:r>
        <w:rPr>
          <w:spacing w:val="-2"/>
        </w:rPr>
        <w:t xml:space="preserve"> </w:t>
      </w:r>
      <w:r>
        <w:t>godkjenning</w:t>
      </w:r>
      <w:r>
        <w:rPr>
          <w:spacing w:val="-2"/>
        </w:rPr>
        <w:t xml:space="preserve"> </w:t>
      </w:r>
      <w:r>
        <w:t>av</w:t>
      </w:r>
      <w:r>
        <w:rPr>
          <w:spacing w:val="-1"/>
        </w:rPr>
        <w:t xml:space="preserve"> </w:t>
      </w:r>
      <w:r>
        <w:t>leveransen.</w:t>
      </w:r>
    </w:p>
    <w:p w14:paraId="3222BDFB" w14:textId="77777777" w:rsidR="00A436CC" w:rsidRPr="00C22072" w:rsidRDefault="00A436CC" w:rsidP="00C22072">
      <w:pPr>
        <w:pStyle w:val="Brdtekst"/>
      </w:pPr>
    </w:p>
    <w:p w14:paraId="79DF0711" w14:textId="4A3A4357" w:rsidR="00A436CC" w:rsidRDefault="00162554" w:rsidP="0070361F">
      <w:pPr>
        <w:pStyle w:val="Overskrift1"/>
        <w:spacing w:line="360" w:lineRule="auto"/>
        <w:ind w:left="709" w:hanging="709"/>
      </w:pPr>
      <w:bookmarkStart w:id="15" w:name="_Toc133311092"/>
      <w:r>
        <w:t>E</w:t>
      </w:r>
      <w:r w:rsidR="00EF1321">
        <w:t>iendomsrett</w:t>
      </w:r>
      <w:bookmarkEnd w:id="15"/>
    </w:p>
    <w:p w14:paraId="7C1F22EA" w14:textId="10DCBE19" w:rsidR="00A436CC" w:rsidRDefault="00551C44">
      <w:pPr>
        <w:pStyle w:val="Brdtekst"/>
      </w:pPr>
      <w:r>
        <w:t>Eiendomsrett</w:t>
      </w:r>
      <w:r w:rsidR="00162554">
        <w:t xml:space="preserve"> </w:t>
      </w:r>
      <w:r w:rsidR="00EF7C4B">
        <w:t xml:space="preserve">til Oppdragets resultater tilfaller </w:t>
      </w:r>
      <w:r w:rsidR="00DF633A">
        <w:t>Kunde</w:t>
      </w:r>
      <w:r w:rsidR="00773777">
        <w:t>n</w:t>
      </w:r>
      <w:r w:rsidR="00EF7C4B">
        <w:t xml:space="preserve"> når betaling er skjedd</w:t>
      </w:r>
      <w:r w:rsidR="00EF3B49">
        <w:t xml:space="preserve">, med de begrensninger </w:t>
      </w:r>
      <w:r w:rsidR="00EF3B49">
        <w:lastRenderedPageBreak/>
        <w:t xml:space="preserve">som følger av ufravikelig lov. </w:t>
      </w:r>
    </w:p>
    <w:p w14:paraId="5CCF2EE0" w14:textId="77777777" w:rsidR="00BB397D" w:rsidRDefault="00BB397D">
      <w:pPr>
        <w:pStyle w:val="Brdtekst"/>
      </w:pPr>
    </w:p>
    <w:p w14:paraId="06BC9267" w14:textId="77777777" w:rsidR="00BB397D" w:rsidRDefault="00BB397D">
      <w:pPr>
        <w:pStyle w:val="Brdtekst"/>
      </w:pPr>
    </w:p>
    <w:p w14:paraId="7F75794E" w14:textId="58BB9654" w:rsidR="004E0DCD" w:rsidRDefault="004E0DCD">
      <w:pPr>
        <w:pStyle w:val="Brdtekst"/>
      </w:pPr>
    </w:p>
    <w:p w14:paraId="4C80706C" w14:textId="77777777" w:rsidR="004E0DCD" w:rsidRDefault="004E0DCD" w:rsidP="0070361F">
      <w:pPr>
        <w:pStyle w:val="Overskrift1"/>
        <w:spacing w:line="360" w:lineRule="auto"/>
        <w:ind w:left="709" w:hanging="709"/>
      </w:pPr>
      <w:bookmarkStart w:id="16" w:name="_Toc133311093"/>
      <w:r>
        <w:t>Etiske</w:t>
      </w:r>
      <w:r w:rsidRPr="00185651">
        <w:t xml:space="preserve"> </w:t>
      </w:r>
      <w:r>
        <w:t>og</w:t>
      </w:r>
      <w:r w:rsidRPr="00185651">
        <w:t xml:space="preserve"> </w:t>
      </w:r>
      <w:r>
        <w:t>miljømessige</w:t>
      </w:r>
      <w:r w:rsidRPr="00185651">
        <w:t xml:space="preserve"> </w:t>
      </w:r>
      <w:r>
        <w:t>krav</w:t>
      </w:r>
      <w:bookmarkEnd w:id="16"/>
    </w:p>
    <w:p w14:paraId="7665AE22" w14:textId="77777777" w:rsidR="004E0DCD" w:rsidRDefault="004E0DCD" w:rsidP="004E0DCD">
      <w:pPr>
        <w:pStyle w:val="Brdtekst"/>
      </w:pPr>
      <w:r>
        <w:t>Kunden krever at tjenester som leveres gjennom denne avtalen ikke strider mot</w:t>
      </w:r>
      <w:r w:rsidRPr="00185651">
        <w:t xml:space="preserve"> </w:t>
      </w:r>
      <w:r>
        <w:t>kjernekonvensjonene til International Labour Organisation (ILO-konvensjonene) på noe punkt i</w:t>
      </w:r>
      <w:r w:rsidRPr="00185651">
        <w:t xml:space="preserve"> </w:t>
      </w:r>
      <w:r>
        <w:t>verdikjeden. Dette gjelder konvensjon nr. 29 og nr. 105 om forbud mot tvangsarbeid, nr. 87 og nr. 98</w:t>
      </w:r>
      <w:r w:rsidRPr="00185651">
        <w:t xml:space="preserve"> </w:t>
      </w:r>
      <w:r>
        <w:t>om retten til å organisere seg og retten til kollektive forhandlinger, nr. 100 og nr. 111 om forbud mot</w:t>
      </w:r>
      <w:r w:rsidRPr="00185651">
        <w:t xml:space="preserve"> </w:t>
      </w:r>
      <w:r>
        <w:t>forskjellsbehandling</w:t>
      </w:r>
      <w:r w:rsidRPr="00185651">
        <w:t xml:space="preserve"> </w:t>
      </w:r>
      <w:r>
        <w:t>i arbeid</w:t>
      </w:r>
      <w:r w:rsidRPr="00185651">
        <w:t xml:space="preserve"> </w:t>
      </w:r>
      <w:r>
        <w:t>og</w:t>
      </w:r>
      <w:r w:rsidRPr="00185651">
        <w:t xml:space="preserve"> </w:t>
      </w:r>
      <w:r>
        <w:t>lønn</w:t>
      </w:r>
      <w:r w:rsidRPr="00185651">
        <w:t xml:space="preserve"> </w:t>
      </w:r>
      <w:r>
        <w:t>samt nr.</w:t>
      </w:r>
      <w:r w:rsidRPr="00185651">
        <w:t xml:space="preserve"> </w:t>
      </w:r>
      <w:r>
        <w:t>138</w:t>
      </w:r>
      <w:r w:rsidRPr="00185651">
        <w:t xml:space="preserve"> </w:t>
      </w:r>
      <w:r>
        <w:t>og</w:t>
      </w:r>
      <w:r w:rsidRPr="00185651">
        <w:t xml:space="preserve"> </w:t>
      </w:r>
      <w:r>
        <w:t>nr.</w:t>
      </w:r>
      <w:r w:rsidRPr="00185651">
        <w:t xml:space="preserve"> </w:t>
      </w:r>
      <w:r>
        <w:t>182</w:t>
      </w:r>
      <w:r w:rsidRPr="00185651">
        <w:t xml:space="preserve"> </w:t>
      </w:r>
      <w:r>
        <w:t>om</w:t>
      </w:r>
      <w:r w:rsidRPr="00185651">
        <w:t xml:space="preserve"> </w:t>
      </w:r>
      <w:r>
        <w:t>barnearbeid.</w:t>
      </w:r>
    </w:p>
    <w:p w14:paraId="35D63275" w14:textId="77777777" w:rsidR="004E0DCD" w:rsidRDefault="004E0DCD" w:rsidP="004E0DCD">
      <w:pPr>
        <w:pStyle w:val="Brdtekst"/>
      </w:pPr>
    </w:p>
    <w:p w14:paraId="755A7FC1" w14:textId="77777777" w:rsidR="004E0DCD" w:rsidRDefault="004E0DCD" w:rsidP="004E0DCD">
      <w:pPr>
        <w:pStyle w:val="Brdtekst"/>
      </w:pPr>
      <w:r>
        <w:t>Leverandøren skal etterleve de ovennevnte krav i egen virksomhet, samt bidra til etterlevelse</w:t>
      </w:r>
      <w:r w:rsidRPr="00185651">
        <w:t xml:space="preserve"> </w:t>
      </w:r>
      <w:r>
        <w:t>hos den eller de underleverandører som medvirker til oppfyllelse av denne avtalen. På oppfordring fra</w:t>
      </w:r>
      <w:r w:rsidRPr="00185651">
        <w:t xml:space="preserve"> </w:t>
      </w:r>
      <w:r>
        <w:t>Kunden</w:t>
      </w:r>
      <w:r w:rsidRPr="00185651">
        <w:t xml:space="preserve"> </w:t>
      </w:r>
      <w:r>
        <w:t>og der det er relevant skal dette</w:t>
      </w:r>
      <w:r w:rsidRPr="00185651">
        <w:t xml:space="preserve"> </w:t>
      </w:r>
      <w:r>
        <w:t>arbeidet dokumenteres</w:t>
      </w:r>
      <w:r w:rsidRPr="00185651">
        <w:t xml:space="preserve"> </w:t>
      </w:r>
      <w:r>
        <w:t>innen</w:t>
      </w:r>
      <w:r w:rsidRPr="00185651">
        <w:t xml:space="preserve"> </w:t>
      </w:r>
      <w:r>
        <w:t>rimelig</w:t>
      </w:r>
      <w:r w:rsidRPr="00185651">
        <w:t xml:space="preserve"> </w:t>
      </w:r>
      <w:r>
        <w:t>tid</w:t>
      </w:r>
      <w:r w:rsidRPr="00185651">
        <w:t xml:space="preserve"> </w:t>
      </w:r>
      <w:r>
        <w:t>ved:</w:t>
      </w:r>
    </w:p>
    <w:p w14:paraId="2BE3F35E" w14:textId="77777777" w:rsidR="004E0DCD" w:rsidRDefault="004E0DCD" w:rsidP="004E0DCD">
      <w:pPr>
        <w:pStyle w:val="Brdtekst"/>
      </w:pPr>
    </w:p>
    <w:p w14:paraId="62FC387C" w14:textId="77777777" w:rsidR="004E0DCD" w:rsidRDefault="004E0DCD" w:rsidP="004E0DCD">
      <w:pPr>
        <w:pStyle w:val="Listeavsnitt"/>
        <w:numPr>
          <w:ilvl w:val="0"/>
          <w:numId w:val="1"/>
        </w:numPr>
        <w:tabs>
          <w:tab w:val="left" w:pos="821"/>
          <w:tab w:val="left" w:pos="822"/>
        </w:tabs>
        <w:spacing w:line="279" w:lineRule="exact"/>
        <w:ind w:hanging="361"/>
      </w:pPr>
      <w:r>
        <w:t>Egenerklæring</w:t>
      </w:r>
      <w:r>
        <w:rPr>
          <w:spacing w:val="-4"/>
        </w:rPr>
        <w:t xml:space="preserve"> </w:t>
      </w:r>
      <w:r>
        <w:t>fra</w:t>
      </w:r>
      <w:r>
        <w:rPr>
          <w:spacing w:val="-5"/>
        </w:rPr>
        <w:t xml:space="preserve"> </w:t>
      </w:r>
      <w:r>
        <w:t>Leverandør</w:t>
      </w:r>
      <w:r>
        <w:rPr>
          <w:spacing w:val="-2"/>
        </w:rPr>
        <w:t xml:space="preserve"> </w:t>
      </w:r>
      <w:r>
        <w:t>og/eller</w:t>
      </w:r>
      <w:r>
        <w:rPr>
          <w:spacing w:val="-3"/>
        </w:rPr>
        <w:t xml:space="preserve"> </w:t>
      </w:r>
      <w:r>
        <w:t>underleverandør</w:t>
      </w:r>
    </w:p>
    <w:p w14:paraId="010FD700" w14:textId="77777777" w:rsidR="004E0DCD" w:rsidRDefault="004E0DCD" w:rsidP="004E0DCD">
      <w:pPr>
        <w:pStyle w:val="Listeavsnitt"/>
        <w:numPr>
          <w:ilvl w:val="0"/>
          <w:numId w:val="1"/>
        </w:numPr>
        <w:tabs>
          <w:tab w:val="left" w:pos="821"/>
          <w:tab w:val="left" w:pos="822"/>
        </w:tabs>
        <w:spacing w:line="279" w:lineRule="exact"/>
        <w:ind w:hanging="361"/>
      </w:pPr>
      <w:r>
        <w:t>Oppfølgingssamtaler</w:t>
      </w:r>
      <w:r>
        <w:rPr>
          <w:spacing w:val="-5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Kunden</w:t>
      </w:r>
    </w:p>
    <w:p w14:paraId="57B7C855" w14:textId="77777777" w:rsidR="004E0DCD" w:rsidRDefault="004E0DCD" w:rsidP="004E0DCD">
      <w:pPr>
        <w:pStyle w:val="Listeavsnitt"/>
        <w:numPr>
          <w:ilvl w:val="0"/>
          <w:numId w:val="1"/>
        </w:numPr>
        <w:tabs>
          <w:tab w:val="left" w:pos="821"/>
          <w:tab w:val="left" w:pos="822"/>
        </w:tabs>
        <w:spacing w:before="1"/>
        <w:ind w:left="821" w:right="544"/>
      </w:pPr>
      <w:r>
        <w:t>En uavhengig parts kontroll av arbeidsforholdene på steder tilknyttet Oppdraget. Velges denne metoden</w:t>
      </w:r>
      <w:r>
        <w:rPr>
          <w:spacing w:val="-47"/>
        </w:rPr>
        <w:t xml:space="preserve"> </w:t>
      </w:r>
      <w:r>
        <w:t>kreves informasjon om hvem som har utført kontrollen og hvilke inspeksjonsmetoder som er</w:t>
      </w:r>
      <w:r>
        <w:rPr>
          <w:spacing w:val="1"/>
        </w:rPr>
        <w:t xml:space="preserve"> </w:t>
      </w:r>
      <w:r>
        <w:t>brukt</w:t>
      </w:r>
    </w:p>
    <w:p w14:paraId="408D3A99" w14:textId="77777777" w:rsidR="004E0DCD" w:rsidRDefault="004E0DCD" w:rsidP="004E0DCD">
      <w:pPr>
        <w:pStyle w:val="Listeavsnitt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</w:pPr>
      <w:r>
        <w:t>Sertifisering</w:t>
      </w:r>
      <w:r>
        <w:rPr>
          <w:spacing w:val="-3"/>
        </w:rPr>
        <w:t xml:space="preserve"> </w:t>
      </w:r>
      <w:r>
        <w:t>av</w:t>
      </w:r>
      <w:r>
        <w:rPr>
          <w:spacing w:val="-1"/>
        </w:rPr>
        <w:t xml:space="preserve"> </w:t>
      </w:r>
      <w:r>
        <w:t>produsent:</w:t>
      </w:r>
      <w:r>
        <w:rPr>
          <w:spacing w:val="-5"/>
        </w:rPr>
        <w:t xml:space="preserve"> </w:t>
      </w:r>
      <w:r>
        <w:t>SA8000</w:t>
      </w:r>
      <w:r>
        <w:rPr>
          <w:spacing w:val="-4"/>
        </w:rPr>
        <w:t xml:space="preserve"> </w:t>
      </w:r>
      <w:r>
        <w:t>eller</w:t>
      </w:r>
      <w:r>
        <w:rPr>
          <w:spacing w:val="-4"/>
        </w:rPr>
        <w:t xml:space="preserve"> </w:t>
      </w:r>
      <w:r>
        <w:t>tilsvarende</w:t>
      </w:r>
    </w:p>
    <w:p w14:paraId="050DDD19" w14:textId="77777777" w:rsidR="004E0DCD" w:rsidRDefault="004E0DCD" w:rsidP="004E0DCD">
      <w:pPr>
        <w:pStyle w:val="Brdtekst"/>
      </w:pPr>
    </w:p>
    <w:p w14:paraId="7FE7AF91" w14:textId="77777777" w:rsidR="004E0DCD" w:rsidRDefault="004E0DCD" w:rsidP="004E0DCD">
      <w:pPr>
        <w:pStyle w:val="Brdtekst"/>
      </w:pPr>
      <w:r>
        <w:t>Kunden, eller den Kunden bemyndiger, forbeholder seg retten til å gjennomføre anmeldte</w:t>
      </w:r>
      <w:r w:rsidRPr="00185651">
        <w:t xml:space="preserve"> </w:t>
      </w:r>
      <w:r>
        <w:t>eller uanmeldte kontroller på steder tilknyttet Oppdraget i kontraktsperioden. I tilfelle kontroll plikter Leverandøren å</w:t>
      </w:r>
      <w:r w:rsidRPr="00185651">
        <w:t xml:space="preserve"> </w:t>
      </w:r>
      <w:r>
        <w:t>oppgi</w:t>
      </w:r>
      <w:r w:rsidRPr="00185651">
        <w:t xml:space="preserve"> </w:t>
      </w:r>
      <w:r>
        <w:t>navn</w:t>
      </w:r>
      <w:r w:rsidRPr="00185651">
        <w:t xml:space="preserve"> </w:t>
      </w:r>
      <w:r>
        <w:t>og</w:t>
      </w:r>
      <w:r w:rsidRPr="00185651">
        <w:t xml:space="preserve"> </w:t>
      </w:r>
      <w:r>
        <w:t>kontaktopplysninger</w:t>
      </w:r>
      <w:r w:rsidRPr="00185651">
        <w:t xml:space="preserve"> </w:t>
      </w:r>
      <w:r>
        <w:t>på</w:t>
      </w:r>
      <w:r w:rsidRPr="00185651">
        <w:t xml:space="preserve"> </w:t>
      </w:r>
      <w:r>
        <w:t>underleverandører.</w:t>
      </w:r>
      <w:r w:rsidRPr="00185651">
        <w:t xml:space="preserve"> </w:t>
      </w:r>
      <w:r>
        <w:t>Kontaktopplysninger</w:t>
      </w:r>
      <w:r w:rsidRPr="00185651">
        <w:t xml:space="preserve"> </w:t>
      </w:r>
      <w:r>
        <w:t>behandles</w:t>
      </w:r>
      <w:r w:rsidRPr="00185651">
        <w:t xml:space="preserve"> </w:t>
      </w:r>
      <w:r>
        <w:t>konfidensielt.</w:t>
      </w:r>
    </w:p>
    <w:p w14:paraId="7647434F" w14:textId="77777777" w:rsidR="004E0DCD" w:rsidRPr="00185651" w:rsidRDefault="004E0DCD" w:rsidP="004E0DCD">
      <w:pPr>
        <w:pStyle w:val="Brdtekst"/>
      </w:pPr>
    </w:p>
    <w:p w14:paraId="26EE34CC" w14:textId="77777777" w:rsidR="004E0DCD" w:rsidRDefault="004E0DCD" w:rsidP="004E0DCD">
      <w:pPr>
        <w:pStyle w:val="Brdtekst"/>
      </w:pPr>
      <w:r>
        <w:t>Leverandøren skal innrette sin virksomhet slik at skadelig miljøpåvirkning reduseres og skal fremme</w:t>
      </w:r>
      <w:r w:rsidRPr="00185651">
        <w:t xml:space="preserve"> </w:t>
      </w:r>
      <w:r>
        <w:t>klimavennlige løsninger der dette</w:t>
      </w:r>
      <w:r w:rsidRPr="00185651">
        <w:t xml:space="preserve"> </w:t>
      </w:r>
      <w:r>
        <w:t>er</w:t>
      </w:r>
      <w:r w:rsidRPr="00185651">
        <w:t xml:space="preserve"> </w:t>
      </w:r>
      <w:r>
        <w:t>relevant.</w:t>
      </w:r>
    </w:p>
    <w:p w14:paraId="1B6C3CC5" w14:textId="77777777" w:rsidR="004E0DCD" w:rsidRDefault="004E0DCD" w:rsidP="004E0DCD">
      <w:pPr>
        <w:pStyle w:val="Brdtekst"/>
      </w:pPr>
    </w:p>
    <w:p w14:paraId="2264100F" w14:textId="77777777" w:rsidR="004E0DCD" w:rsidRDefault="004E0DCD" w:rsidP="004E0DCD">
      <w:pPr>
        <w:pStyle w:val="Brdtekst"/>
      </w:pPr>
      <w:r>
        <w:t>Leverandøren skal ha et internkontrollsystem iht. forskrift om systematisk helse- miljø og</w:t>
      </w:r>
      <w:r w:rsidRPr="00185651">
        <w:t xml:space="preserve"> </w:t>
      </w:r>
      <w:r>
        <w:t>sikkerhetsarbeid</w:t>
      </w:r>
      <w:r w:rsidRPr="00185651">
        <w:t xml:space="preserve"> </w:t>
      </w:r>
      <w:r>
        <w:t>i</w:t>
      </w:r>
      <w:r w:rsidRPr="00185651">
        <w:t xml:space="preserve"> </w:t>
      </w:r>
      <w:r>
        <w:t>virksomheter.</w:t>
      </w:r>
    </w:p>
    <w:p w14:paraId="73C8D5A7" w14:textId="77777777" w:rsidR="004E0DCD" w:rsidRDefault="004E0DCD" w:rsidP="004E0DCD">
      <w:pPr>
        <w:pStyle w:val="Brdtekst"/>
      </w:pPr>
    </w:p>
    <w:p w14:paraId="7AB96F6F" w14:textId="77777777" w:rsidR="004E0DCD" w:rsidRDefault="004E0DCD" w:rsidP="0070361F">
      <w:pPr>
        <w:pStyle w:val="Overskrift1"/>
        <w:spacing w:line="360" w:lineRule="auto"/>
        <w:ind w:left="709" w:hanging="709"/>
      </w:pPr>
      <w:bookmarkStart w:id="17" w:name="_Toc133311094"/>
      <w:r>
        <w:t>Lønns-</w:t>
      </w:r>
      <w:r w:rsidRPr="00185651">
        <w:t xml:space="preserve"> </w:t>
      </w:r>
      <w:r>
        <w:t>og</w:t>
      </w:r>
      <w:r w:rsidRPr="00185651">
        <w:t xml:space="preserve"> </w:t>
      </w:r>
      <w:r>
        <w:t>arbeidsvilkår</w:t>
      </w:r>
      <w:bookmarkEnd w:id="17"/>
    </w:p>
    <w:p w14:paraId="36F4FA9F" w14:textId="77777777" w:rsidR="004E0DCD" w:rsidRPr="00DF633A" w:rsidRDefault="004E0DCD" w:rsidP="004E0DCD">
      <w:pPr>
        <w:pStyle w:val="Brdtekst"/>
      </w:pPr>
      <w:r>
        <w:t xml:space="preserve">Leverandøren skal sørge for at egne og eventuelle underleverandørers ansatte har lønns- og arbeidsvilkår i samsvar med gjeldende regelverk, herunder </w:t>
      </w:r>
      <w:r w:rsidRPr="00DF633A">
        <w:t>forskrift</w:t>
      </w:r>
      <w:r>
        <w:t xml:space="preserve"> av</w:t>
      </w:r>
      <w:r w:rsidRPr="00DF633A">
        <w:t xml:space="preserve"> 8. februar 2008 nr. 112 om lønns- og arbeidsvilkår i offentlige kontrakter</w:t>
      </w:r>
      <w:r>
        <w:t>. Bruk av innleid arbeidskraft skal følge arbeidsmiljølovens krav.</w:t>
      </w:r>
    </w:p>
    <w:p w14:paraId="6F3F84FE" w14:textId="77777777" w:rsidR="004E0DCD" w:rsidRPr="00DF633A" w:rsidRDefault="004E0DCD" w:rsidP="004E0DCD">
      <w:pPr>
        <w:pStyle w:val="Brdtekst"/>
      </w:pPr>
    </w:p>
    <w:p w14:paraId="72DDFF4E" w14:textId="77777777" w:rsidR="004E0DCD" w:rsidRPr="00DF633A" w:rsidRDefault="004E0DCD" w:rsidP="004E0DCD">
      <w:pPr>
        <w:pStyle w:val="Brdtekst"/>
      </w:pPr>
      <w:r w:rsidRPr="009069A0">
        <w:t xml:space="preserve">Alle avtaler </w:t>
      </w:r>
      <w:r>
        <w:t>Leverandøren</w:t>
      </w:r>
      <w:r w:rsidRPr="00DF633A">
        <w:t xml:space="preserve"> inngår, og som innebærer utførelse av arbeid som direkte medvirker til å oppfylle </w:t>
      </w:r>
      <w:r>
        <w:t>Leverandøren</w:t>
      </w:r>
      <w:r w:rsidRPr="00DF633A">
        <w:t xml:space="preserve">s forpliktelser under denne avtalen, skal inneholde tilsvarende betingelser. </w:t>
      </w:r>
    </w:p>
    <w:p w14:paraId="49983711" w14:textId="77777777" w:rsidR="004E0DCD" w:rsidRPr="009069A0" w:rsidRDefault="004E0DCD" w:rsidP="004E0DCD">
      <w:pPr>
        <w:pStyle w:val="Brdtekst"/>
      </w:pPr>
    </w:p>
    <w:p w14:paraId="6F855805" w14:textId="77777777" w:rsidR="004E0DCD" w:rsidRPr="00DF633A" w:rsidRDefault="004E0DCD" w:rsidP="004E0DCD">
      <w:pPr>
        <w:pStyle w:val="Brdtekst"/>
      </w:pPr>
      <w:r w:rsidRPr="00A167C6">
        <w:t xml:space="preserve">Dersom </w:t>
      </w:r>
      <w:r>
        <w:t>Leverandøren</w:t>
      </w:r>
      <w:r w:rsidRPr="00DF633A">
        <w:t xml:space="preserve"> ikke oppfyller denne forpliktelsen, har </w:t>
      </w:r>
      <w:r>
        <w:t>Kunden</w:t>
      </w:r>
      <w:r w:rsidRPr="00DF633A">
        <w:t xml:space="preserve"> rett til å holde tilbake deler av kontraktssummen, tilsvarende ca. 2 (to) ganger innsparingen for </w:t>
      </w:r>
      <w:r>
        <w:t>Leverandøren</w:t>
      </w:r>
      <w:r w:rsidRPr="00DF633A">
        <w:t xml:space="preserve">, inntil det er dokumentert at forholdet er bragt i orden. </w:t>
      </w:r>
    </w:p>
    <w:p w14:paraId="698EB7A4" w14:textId="77777777" w:rsidR="004E0DCD" w:rsidRPr="009069A0" w:rsidRDefault="004E0DCD" w:rsidP="004E0DCD">
      <w:pPr>
        <w:pStyle w:val="Brdtekst"/>
      </w:pPr>
    </w:p>
    <w:p w14:paraId="23280A49" w14:textId="77777777" w:rsidR="004E0DCD" w:rsidRPr="00DF633A" w:rsidRDefault="004E0DCD" w:rsidP="004E0DCD">
      <w:pPr>
        <w:pStyle w:val="Brdtekst"/>
      </w:pPr>
      <w:r w:rsidRPr="00A167C6">
        <w:t xml:space="preserve">Oppfyllelse av </w:t>
      </w:r>
      <w:r>
        <w:t>Leverandørens</w:t>
      </w:r>
      <w:r w:rsidRPr="00DF633A">
        <w:t xml:space="preserve"> forpliktelser som nevnt ovenfor skal </w:t>
      </w:r>
      <w:r>
        <w:t xml:space="preserve">på Kundens forespørsel </w:t>
      </w:r>
      <w:r w:rsidRPr="00DF633A">
        <w:t xml:space="preserve">dokumenteres ved enten en egenerklæring eller tredjepartserklæring om at det er samsvar mellom aktuell tariffavtale og faktiske lønns- og arbeidsvilkår for oppfyllelse av </w:t>
      </w:r>
      <w:r>
        <w:t>Leverandørens</w:t>
      </w:r>
      <w:r w:rsidRPr="00DF633A">
        <w:t xml:space="preserve"> og eventuelle underleverandørers forpliktelser.  </w:t>
      </w:r>
    </w:p>
    <w:p w14:paraId="521F6816" w14:textId="77777777" w:rsidR="004E0DCD" w:rsidRPr="009069A0" w:rsidRDefault="004E0DCD" w:rsidP="004E0DCD">
      <w:pPr>
        <w:pStyle w:val="Brdtekst"/>
      </w:pPr>
    </w:p>
    <w:p w14:paraId="19E8FE78" w14:textId="77777777" w:rsidR="004E0DCD" w:rsidRDefault="004E0DCD" w:rsidP="004E0DCD">
      <w:pPr>
        <w:pStyle w:val="Brdtekst"/>
      </w:pPr>
      <w:r>
        <w:t xml:space="preserve">Leverandøren </w:t>
      </w:r>
      <w:r w:rsidRPr="00DF633A">
        <w:t xml:space="preserve">skal på </w:t>
      </w:r>
      <w:r>
        <w:t xml:space="preserve">Kundens </w:t>
      </w:r>
      <w:r w:rsidRPr="00DF633A">
        <w:t xml:space="preserve">forespørsel </w:t>
      </w:r>
      <w:r>
        <w:t xml:space="preserve">dokumentere </w:t>
      </w:r>
      <w:r w:rsidRPr="00DF633A">
        <w:t xml:space="preserve">de lønns- og arbeidsvilkår som blir benyttet. </w:t>
      </w:r>
      <w:r>
        <w:t>Kunden og Leverandøren</w:t>
      </w:r>
      <w:r w:rsidRPr="00DF633A">
        <w:t xml:space="preserve"> kan hver for seg kreve at opplysningene skal legges frem for en uavhengig tredjepart som </w:t>
      </w:r>
      <w:r>
        <w:t>Kunden</w:t>
      </w:r>
      <w:r w:rsidRPr="00DF633A">
        <w:t xml:space="preserve"> har gitt i oppdrag å undersøke om kravene i denne bestemmelsen er oppfylt. </w:t>
      </w:r>
      <w:r>
        <w:t>Leverandøren</w:t>
      </w:r>
      <w:r w:rsidRPr="00DF633A">
        <w:t xml:space="preserve"> kan kreve at tredjeparten skal ha undertegnet en erklæring om at opplysningene ikke vil bli benyttet for andre formål enn å sikre oppfyllelse av </w:t>
      </w:r>
      <w:r>
        <w:t>Leverandørens</w:t>
      </w:r>
      <w:r w:rsidRPr="00DF633A">
        <w:t xml:space="preserve"> forpliktelse etter denne bestemmelsen. Dokumentasjonsplikten gjelder også underleverandører.</w:t>
      </w:r>
    </w:p>
    <w:p w14:paraId="1A76F958" w14:textId="77777777" w:rsidR="004E0DCD" w:rsidRPr="00AF6ED4" w:rsidRDefault="004E0DCD" w:rsidP="004E0DCD">
      <w:pPr>
        <w:pStyle w:val="Brdtekst"/>
      </w:pPr>
    </w:p>
    <w:p w14:paraId="61485DD6" w14:textId="77777777" w:rsidR="004E0DCD" w:rsidRDefault="004E0DCD" w:rsidP="0070361F">
      <w:pPr>
        <w:pStyle w:val="Overskrift1"/>
        <w:spacing w:line="360" w:lineRule="auto"/>
        <w:ind w:left="709" w:hanging="709"/>
      </w:pPr>
      <w:bookmarkStart w:id="18" w:name="_Toc133311095"/>
      <w:r>
        <w:t>Krav</w:t>
      </w:r>
      <w:r w:rsidRPr="00185651">
        <w:t xml:space="preserve"> </w:t>
      </w:r>
      <w:r>
        <w:t>om</w:t>
      </w:r>
      <w:r w:rsidRPr="00185651">
        <w:t xml:space="preserve"> </w:t>
      </w:r>
      <w:r>
        <w:t>bruk</w:t>
      </w:r>
      <w:r w:rsidRPr="00185651">
        <w:t xml:space="preserve"> </w:t>
      </w:r>
      <w:r>
        <w:t>av</w:t>
      </w:r>
      <w:r w:rsidRPr="00185651">
        <w:t xml:space="preserve"> </w:t>
      </w:r>
      <w:r>
        <w:t>lærlinger</w:t>
      </w:r>
      <w:bookmarkEnd w:id="18"/>
    </w:p>
    <w:p w14:paraId="3044D5C7" w14:textId="77777777" w:rsidR="004E0DCD" w:rsidRDefault="004E0DCD" w:rsidP="004E0DCD">
      <w:pPr>
        <w:pStyle w:val="Brdtekst"/>
      </w:pPr>
      <w:r>
        <w:t>Leverandøren forplikter seg til å oppfylle krav om bruk av lærlinger jf. FOA § 7 jf. forskrift om plikt til</w:t>
      </w:r>
      <w:r w:rsidRPr="00AF6ED4">
        <w:t xml:space="preserve"> </w:t>
      </w:r>
      <w:r>
        <w:t>å</w:t>
      </w:r>
      <w:r w:rsidRPr="00AF6ED4">
        <w:t xml:space="preserve"> </w:t>
      </w:r>
      <w:r>
        <w:t>stille</w:t>
      </w:r>
      <w:r w:rsidRPr="004E0DCD">
        <w:t xml:space="preserve"> </w:t>
      </w:r>
      <w:r>
        <w:t>krav</w:t>
      </w:r>
      <w:r w:rsidRPr="004E0DCD">
        <w:t xml:space="preserve"> </w:t>
      </w:r>
      <w:r>
        <w:t>om</w:t>
      </w:r>
      <w:r w:rsidRPr="004E0DCD">
        <w:t xml:space="preserve"> </w:t>
      </w:r>
      <w:r>
        <w:t>bruk</w:t>
      </w:r>
      <w:r w:rsidRPr="004E0DCD">
        <w:t xml:space="preserve"> </w:t>
      </w:r>
      <w:r>
        <w:t>av lærlinger i</w:t>
      </w:r>
      <w:r w:rsidRPr="004E0DCD">
        <w:t xml:space="preserve"> </w:t>
      </w:r>
      <w:r>
        <w:t>offentlige</w:t>
      </w:r>
      <w:r w:rsidRPr="004E0DCD">
        <w:t xml:space="preserve"> </w:t>
      </w:r>
      <w:r>
        <w:t>kontrakter, der dette er relevant. Dette</w:t>
      </w:r>
      <w:r w:rsidRPr="004E0DCD">
        <w:t xml:space="preserve"> </w:t>
      </w:r>
      <w:r>
        <w:t>vil</w:t>
      </w:r>
      <w:r w:rsidRPr="004E0DCD">
        <w:t xml:space="preserve"> </w:t>
      </w:r>
      <w:r>
        <w:t>gjelde</w:t>
      </w:r>
      <w:r w:rsidRPr="004E0DCD">
        <w:t xml:space="preserve"> </w:t>
      </w:r>
      <w:r>
        <w:t>tjenestekontrakter og kontrakter om bygg- og anleggsarbeider med verdi over 1, 75 mill kroner eksl. mva og med</w:t>
      </w:r>
      <w:r w:rsidRPr="004E0DCD">
        <w:t xml:space="preserve"> </w:t>
      </w:r>
      <w:r>
        <w:t>en varighet over</w:t>
      </w:r>
      <w:r w:rsidRPr="004E0DCD">
        <w:t xml:space="preserve"> </w:t>
      </w:r>
      <w:r>
        <w:t>tre</w:t>
      </w:r>
      <w:r w:rsidRPr="004E0DCD">
        <w:t xml:space="preserve"> </w:t>
      </w:r>
      <w:r>
        <w:t>måneder.</w:t>
      </w:r>
    </w:p>
    <w:p w14:paraId="5F4BEA04" w14:textId="7E5D83C0" w:rsidR="009B40A7" w:rsidRDefault="009B40A7" w:rsidP="00C22072">
      <w:pPr>
        <w:pStyle w:val="Brdtekst"/>
      </w:pPr>
    </w:p>
    <w:p w14:paraId="7BDF7E02" w14:textId="4DC2BDF6" w:rsidR="00085264" w:rsidRDefault="009B40A7" w:rsidP="0070361F">
      <w:pPr>
        <w:pStyle w:val="Overskrift1"/>
        <w:spacing w:line="360" w:lineRule="auto"/>
        <w:ind w:left="709" w:hanging="709"/>
      </w:pPr>
      <w:bookmarkStart w:id="19" w:name="_Toc133311096"/>
      <w:r>
        <w:t>Mislighold</w:t>
      </w:r>
      <w:bookmarkEnd w:id="19"/>
      <w:r>
        <w:t xml:space="preserve"> </w:t>
      </w:r>
    </w:p>
    <w:p w14:paraId="50BB4420" w14:textId="4B690D26" w:rsidR="009B40A7" w:rsidRPr="00185651" w:rsidRDefault="009B40A7" w:rsidP="00C22072">
      <w:pPr>
        <w:pStyle w:val="Overskrift2"/>
      </w:pPr>
      <w:r w:rsidRPr="00185651">
        <w:t>Hva anses som mislighold</w:t>
      </w:r>
    </w:p>
    <w:p w14:paraId="05964488" w14:textId="5AD53251" w:rsidR="009B40A7" w:rsidRDefault="009B40A7" w:rsidP="00E233A5">
      <w:pPr>
        <w:pStyle w:val="Brdtekst"/>
      </w:pPr>
      <w:r w:rsidRPr="002C2F60">
        <w:t xml:space="preserve">Det foreligger mislighold </w:t>
      </w:r>
      <w:r w:rsidR="0075608C">
        <w:t xml:space="preserve">dersom en part unnlater å oppfylle sine plikter etter avtalen, eller dersom </w:t>
      </w:r>
      <w:r w:rsidR="003B485A">
        <w:t xml:space="preserve">Leverandørens ytelse </w:t>
      </w:r>
      <w:r w:rsidRPr="002C2F60">
        <w:t>ikke er i samsvar med de funksjoner, krav og frister som er avtalt</w:t>
      </w:r>
      <w:r w:rsidR="003B485A">
        <w:t>.</w:t>
      </w:r>
      <w:r w:rsidR="002A6B54">
        <w:t xml:space="preserve"> </w:t>
      </w:r>
      <w:r w:rsidRPr="002C2F60">
        <w:t xml:space="preserve">Det foreligger likevel ikke mislighold hvis situasjonen skyldes </w:t>
      </w:r>
      <w:r w:rsidR="003B485A">
        <w:t xml:space="preserve">den annen parts </w:t>
      </w:r>
      <w:r w:rsidRPr="002C2F60">
        <w:t xml:space="preserve">forhold eller force majeure. </w:t>
      </w:r>
      <w:r w:rsidR="00450CE2">
        <w:t xml:space="preserve">Gjentatt mislighold kan </w:t>
      </w:r>
      <w:r w:rsidR="001A5A8A">
        <w:t>samlet</w:t>
      </w:r>
      <w:r w:rsidR="00450CE2">
        <w:t xml:space="preserve"> utgjøre vesentlig mislighold.</w:t>
      </w:r>
    </w:p>
    <w:p w14:paraId="230F1BCC" w14:textId="15AA2B11" w:rsidR="00E5063C" w:rsidRDefault="00E5063C" w:rsidP="00C22072">
      <w:pPr>
        <w:pStyle w:val="Brdtekst"/>
      </w:pPr>
    </w:p>
    <w:p w14:paraId="178E7960" w14:textId="2310740E" w:rsidR="00C24365" w:rsidRDefault="00C24365" w:rsidP="00C22072">
      <w:pPr>
        <w:pStyle w:val="Brdtekst"/>
      </w:pPr>
      <w:r>
        <w:t>Leverandørens konkurs, insolvens, brudd på andre vesentlige økonomiske forutsetninger, gjentatte brudd</w:t>
      </w:r>
      <w:r>
        <w:rPr>
          <w:spacing w:val="-47"/>
        </w:rPr>
        <w:t xml:space="preserve"> </w:t>
      </w:r>
      <w:r>
        <w:t>på instrukser eller brudd på offentlige lover og regler, svik, forsømmelse</w:t>
      </w:r>
      <w:r w:rsidR="00296A1C">
        <w:t>, brudd på taushetsplikt</w:t>
      </w:r>
      <w:r>
        <w:t xml:space="preserve"> eller andre forhold som bryter</w:t>
      </w:r>
      <w:r>
        <w:rPr>
          <w:spacing w:val="1"/>
        </w:rPr>
        <w:t xml:space="preserve"> </w:t>
      </w:r>
      <w:r>
        <w:t xml:space="preserve">med tillitsforholdet til </w:t>
      </w:r>
      <w:r w:rsidR="00DF633A">
        <w:t>Kunde</w:t>
      </w:r>
      <w:r w:rsidR="00EA26BC">
        <w:t>n</w:t>
      </w:r>
      <w:r>
        <w:t xml:space="preserve"> eller forsinkelser eller mangler som medfører at </w:t>
      </w:r>
      <w:r w:rsidR="00DF633A">
        <w:t>Kunde</w:t>
      </w:r>
      <w:r w:rsidR="00EA26BC">
        <w:t>n</w:t>
      </w:r>
      <w:r>
        <w:t>s</w:t>
      </w:r>
      <w:r>
        <w:rPr>
          <w:spacing w:val="1"/>
        </w:rPr>
        <w:t xml:space="preserve"> </w:t>
      </w:r>
      <w:r>
        <w:t xml:space="preserve">formål med </w:t>
      </w:r>
      <w:r w:rsidR="00067E87">
        <w:t>avtalen</w:t>
      </w:r>
      <w:r>
        <w:t xml:space="preserve"> ikke oppnås, skal anses som vesentlig </w:t>
      </w:r>
      <w:r w:rsidR="00143D71">
        <w:t>mislighold fra Leverandørens side</w:t>
      </w:r>
      <w:r>
        <w:t xml:space="preserve">. Denne opplistingen er ikke uttømmende i forhold til hva som </w:t>
      </w:r>
      <w:r w:rsidR="00067E87">
        <w:t xml:space="preserve">skal </w:t>
      </w:r>
      <w:r>
        <w:t>anses som vesentlig</w:t>
      </w:r>
      <w:r>
        <w:rPr>
          <w:spacing w:val="1"/>
        </w:rPr>
        <w:t xml:space="preserve"> </w:t>
      </w:r>
      <w:r w:rsidR="00143D71">
        <w:t>mislighold</w:t>
      </w:r>
      <w:r>
        <w:t>.</w:t>
      </w:r>
    </w:p>
    <w:p w14:paraId="70CFD312" w14:textId="77777777" w:rsidR="009B40A7" w:rsidRPr="002C2F60" w:rsidRDefault="009B40A7" w:rsidP="00C22072">
      <w:pPr>
        <w:pStyle w:val="Brdtekst"/>
      </w:pPr>
    </w:p>
    <w:p w14:paraId="6FE1462F" w14:textId="101A3433" w:rsidR="009B40A7" w:rsidRPr="002C2F60" w:rsidRDefault="003B485A" w:rsidP="00C22072">
      <w:pPr>
        <w:pStyle w:val="Brdtekst"/>
      </w:pPr>
      <w:r>
        <w:t>Den part som vil gjøre mislighold gjeldende</w:t>
      </w:r>
      <w:r w:rsidR="009B40A7" w:rsidRPr="002C2F60">
        <w:t xml:space="preserve"> skal reklamere skriftlig </w:t>
      </w:r>
      <w:r w:rsidR="00132FE8">
        <w:t xml:space="preserve">innen rimelig tid </w:t>
      </w:r>
      <w:r w:rsidR="009B40A7" w:rsidRPr="002C2F60">
        <w:t>etter at misligholdet er oppdaget eller burde vært oppdaget.</w:t>
      </w:r>
    </w:p>
    <w:p w14:paraId="304E619A" w14:textId="77777777" w:rsidR="009B40A7" w:rsidRPr="001C7278" w:rsidRDefault="009B40A7" w:rsidP="009B40A7">
      <w:pPr>
        <w:pStyle w:val="Dato"/>
        <w:rPr>
          <w:rFonts w:asciiTheme="minorHAnsi" w:hAnsiTheme="minorHAnsi" w:cstheme="minorHAnsi"/>
        </w:rPr>
      </w:pPr>
    </w:p>
    <w:p w14:paraId="4A031368" w14:textId="77777777" w:rsidR="009B40A7" w:rsidRPr="00185651" w:rsidRDefault="009B40A7" w:rsidP="00C22072">
      <w:pPr>
        <w:pStyle w:val="Overskrift2"/>
      </w:pPr>
      <w:bookmarkStart w:id="20" w:name="_Toc423084411"/>
      <w:bookmarkStart w:id="21" w:name="_Toc150576496"/>
      <w:bookmarkStart w:id="22" w:name="_Toc146424385"/>
      <w:bookmarkStart w:id="23" w:name="_Toc139680160"/>
      <w:bookmarkStart w:id="24" w:name="_Toc136170782"/>
      <w:bookmarkStart w:id="25" w:name="_Toc136153111"/>
      <w:bookmarkStart w:id="26" w:name="_Toc136061396"/>
      <w:bookmarkStart w:id="27" w:name="_Toc8205881"/>
      <w:bookmarkStart w:id="28" w:name="OLE_LINK2"/>
      <w:bookmarkStart w:id="29" w:name="_Toc120953352"/>
      <w:bookmarkStart w:id="30" w:name="_Toc120953299"/>
      <w:bookmarkStart w:id="31" w:name="_Toc120953222"/>
      <w:bookmarkStart w:id="32" w:name="_Toc120953048"/>
      <w:bookmarkStart w:id="33" w:name="_Toc120952972"/>
      <w:bookmarkStart w:id="34" w:name="_Toc120952921"/>
      <w:bookmarkStart w:id="35" w:name="_Toc114459916"/>
      <w:bookmarkStart w:id="36" w:name="_Toc27204459"/>
      <w:bookmarkStart w:id="37" w:name="_Toc27204301"/>
      <w:bookmarkStart w:id="38" w:name="_Toc27203119"/>
      <w:r w:rsidRPr="00185651">
        <w:t>Varslingsplikt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30C5B0A" w14:textId="5F8946F4" w:rsidR="009B40A7" w:rsidRPr="002C2F60" w:rsidRDefault="004456B4" w:rsidP="00C22072">
      <w:pPr>
        <w:pStyle w:val="Brdtekst"/>
      </w:pPr>
      <w:r>
        <w:t xml:space="preserve">Dersom en part ikke kan </w:t>
      </w:r>
      <w:r w:rsidR="00122D4B">
        <w:t xml:space="preserve">levere ytelser eller forøvrig </w:t>
      </w:r>
      <w:r>
        <w:t xml:space="preserve">overholde sine plikter etter avtalen skal han </w:t>
      </w:r>
      <w:r w:rsidR="009B40A7" w:rsidRPr="002C2F60">
        <w:t xml:space="preserve">så raskt som mulig gi </w:t>
      </w:r>
      <w:r w:rsidR="00943075">
        <w:t>den annen part</w:t>
      </w:r>
      <w:r w:rsidR="009B40A7" w:rsidRPr="002C2F60">
        <w:t xml:space="preserve"> skriftlig varsel om dette. Varselet skal angi årsak til problemet og så vidt det er mulig angi når ytelsen kan leveres</w:t>
      </w:r>
      <w:r w:rsidR="00EE77ED">
        <w:t xml:space="preserve"> eller forpliktelsen </w:t>
      </w:r>
      <w:r w:rsidR="00122D4B">
        <w:t xml:space="preserve">kan </w:t>
      </w:r>
      <w:r w:rsidR="00EE77ED">
        <w:t>overholdes</w:t>
      </w:r>
      <w:r w:rsidR="009B40A7" w:rsidRPr="002C2F60">
        <w:t xml:space="preserve">. Tilsvarende gjelder hvis det må antas ytterligere forsinkelser etter at første varsel er gitt. 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307E96A" w14:textId="687818E8" w:rsidR="009B40A7" w:rsidRPr="001C7278" w:rsidRDefault="009B40A7" w:rsidP="009B40A7">
      <w:pPr>
        <w:rPr>
          <w:rFonts w:cstheme="minorHAnsi"/>
        </w:rPr>
      </w:pPr>
    </w:p>
    <w:p w14:paraId="719274FA" w14:textId="32143611" w:rsidR="009B40A7" w:rsidRDefault="009B40A7" w:rsidP="0070361F">
      <w:pPr>
        <w:pStyle w:val="Overskrift1"/>
        <w:spacing w:line="360" w:lineRule="auto"/>
        <w:ind w:left="709" w:hanging="709"/>
      </w:pPr>
      <w:bookmarkStart w:id="39" w:name="_Toc423084414"/>
      <w:bookmarkStart w:id="40" w:name="_Toc150576499"/>
      <w:bookmarkStart w:id="41" w:name="_Toc146424388"/>
      <w:bookmarkStart w:id="42" w:name="_Toc139680163"/>
      <w:bookmarkStart w:id="43" w:name="_Toc136170785"/>
      <w:bookmarkStart w:id="44" w:name="_Toc136153114"/>
      <w:bookmarkStart w:id="45" w:name="_Toc136061398"/>
      <w:bookmarkStart w:id="46" w:name="_Toc134700232"/>
      <w:bookmarkStart w:id="47" w:name="_Toc120953354"/>
      <w:bookmarkStart w:id="48" w:name="_Toc120953301"/>
      <w:bookmarkStart w:id="49" w:name="_Toc120953224"/>
      <w:bookmarkStart w:id="50" w:name="_Toc120953050"/>
      <w:bookmarkStart w:id="51" w:name="_Toc120952974"/>
      <w:bookmarkStart w:id="52" w:name="_Toc120952923"/>
      <w:bookmarkStart w:id="53" w:name="_Toc114459919"/>
      <w:bookmarkStart w:id="54" w:name="_Toc27204462"/>
      <w:bookmarkStart w:id="55" w:name="_Toc27204304"/>
      <w:bookmarkStart w:id="56" w:name="_Toc27203122"/>
      <w:bookmarkStart w:id="57" w:name="_Toc8205884"/>
      <w:bookmarkStart w:id="58" w:name="_Toc133311097"/>
      <w:r w:rsidRPr="00185651">
        <w:t>Sanksjoner ved mislighold</w:t>
      </w:r>
      <w:bookmarkStart w:id="59" w:name="_Toc120952924"/>
      <w:bookmarkStart w:id="60" w:name="_Toc114459920"/>
      <w:bookmarkStart w:id="61" w:name="_Toc27204463"/>
      <w:bookmarkStart w:id="62" w:name="_Toc27204305"/>
      <w:bookmarkStart w:id="63" w:name="_Toc27203123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0C88738" w14:textId="77777777" w:rsidR="0007110B" w:rsidRPr="00185651" w:rsidRDefault="0007110B" w:rsidP="00C22072">
      <w:pPr>
        <w:pStyle w:val="Overskrift2"/>
      </w:pPr>
      <w:bookmarkStart w:id="64" w:name="_Toc423084413"/>
      <w:bookmarkStart w:id="65" w:name="_Toc150576498"/>
      <w:bookmarkStart w:id="66" w:name="_Toc146424387"/>
      <w:bookmarkStart w:id="67" w:name="_Toc139680162"/>
      <w:bookmarkStart w:id="68" w:name="_Toc136170784"/>
      <w:bookmarkStart w:id="69" w:name="_Toc136153113"/>
      <w:bookmarkStart w:id="70" w:name="_Toc136061397"/>
      <w:bookmarkStart w:id="71" w:name="_Toc134700231"/>
      <w:bookmarkStart w:id="72" w:name="_Toc8205883"/>
      <w:bookmarkStart w:id="73" w:name="_Toc146424390"/>
      <w:bookmarkStart w:id="74" w:name="_Toc139680165"/>
      <w:bookmarkStart w:id="75" w:name="_Toc136170787"/>
      <w:bookmarkStart w:id="76" w:name="_Toc136153116"/>
      <w:bookmarkStart w:id="77" w:name="_Toc136061400"/>
      <w:bookmarkStart w:id="78" w:name="_Toc423084415"/>
      <w:bookmarkStart w:id="79" w:name="_Toc150576500"/>
      <w:bookmarkStart w:id="80" w:name="_Toc8205885"/>
      <w:r w:rsidRPr="00185651">
        <w:t>Avhjelp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7F82F2F" w14:textId="77777777" w:rsidR="0007110B" w:rsidRPr="002C2F60" w:rsidRDefault="0007110B" w:rsidP="00C22072">
      <w:pPr>
        <w:pStyle w:val="Brdtekst"/>
      </w:pPr>
      <w:r>
        <w:t>Ved mislighold fra Leverandørens side skal Leverandøren</w:t>
      </w:r>
      <w:r w:rsidRPr="002C2F60">
        <w:t xml:space="preserve"> påbegynne og gjennomføre arbeidet med å avhjelpe misligholdet uten ugrunnet opphold, ved utbedring, omlevering eller tilleggslevering uten ekstra kostnad for </w:t>
      </w:r>
      <w:r>
        <w:t>Kunden</w:t>
      </w:r>
      <w:r w:rsidRPr="002C2F60">
        <w:t>.</w:t>
      </w:r>
    </w:p>
    <w:p w14:paraId="258CACA9" w14:textId="77777777" w:rsidR="0007110B" w:rsidRPr="00185651" w:rsidRDefault="0007110B" w:rsidP="00185651">
      <w:pPr>
        <w:pStyle w:val="Overskrift2"/>
        <w:numPr>
          <w:ilvl w:val="0"/>
          <w:numId w:val="0"/>
        </w:numPr>
        <w:ind w:left="709"/>
      </w:pPr>
    </w:p>
    <w:p w14:paraId="1A9E8320" w14:textId="62605AEA" w:rsidR="009B40A7" w:rsidRPr="00185651" w:rsidRDefault="009B40A7" w:rsidP="00C22072">
      <w:pPr>
        <w:pStyle w:val="Overskrift2"/>
      </w:pPr>
      <w:r w:rsidRPr="00185651">
        <w:t xml:space="preserve">Tilbakehold av </w:t>
      </w:r>
      <w:bookmarkEnd w:id="59"/>
      <w:bookmarkEnd w:id="60"/>
      <w:bookmarkEnd w:id="61"/>
      <w:bookmarkEnd w:id="62"/>
      <w:bookmarkEnd w:id="63"/>
      <w:bookmarkEnd w:id="73"/>
      <w:bookmarkEnd w:id="74"/>
      <w:bookmarkEnd w:id="75"/>
      <w:bookmarkEnd w:id="76"/>
      <w:bookmarkEnd w:id="77"/>
      <w:r w:rsidRPr="00185651">
        <w:t>ytelser</w:t>
      </w:r>
      <w:bookmarkEnd w:id="78"/>
      <w:bookmarkEnd w:id="79"/>
      <w:bookmarkEnd w:id="80"/>
    </w:p>
    <w:p w14:paraId="4E19101B" w14:textId="3F460920" w:rsidR="009B40A7" w:rsidRPr="002C2F60" w:rsidRDefault="009B40A7" w:rsidP="00C22072">
      <w:pPr>
        <w:pStyle w:val="Brdtekst"/>
      </w:pPr>
      <w:r w:rsidRPr="002C2F60">
        <w:t xml:space="preserve">Ved mislighold </w:t>
      </w:r>
      <w:r w:rsidR="0093030B">
        <w:t xml:space="preserve">fra Leverandørens side </w:t>
      </w:r>
      <w:r w:rsidRPr="002C2F60">
        <w:t xml:space="preserve">kan </w:t>
      </w:r>
      <w:r w:rsidR="00DF633A">
        <w:t>Kunde</w:t>
      </w:r>
      <w:r w:rsidR="00773777">
        <w:t>n</w:t>
      </w:r>
      <w:r w:rsidRPr="002C2F60">
        <w:t xml:space="preserve"> holde betalingen tilbake, men ikke åpenbart mer enn det som er nødvendig for å sikre </w:t>
      </w:r>
      <w:r w:rsidR="00DF633A">
        <w:t>Kunde</w:t>
      </w:r>
      <w:r w:rsidR="00773777">
        <w:t>n</w:t>
      </w:r>
      <w:r w:rsidRPr="002C2F60">
        <w:t xml:space="preserve">s krav som følger av misligholdet. </w:t>
      </w:r>
      <w:r w:rsidR="0093030B">
        <w:t xml:space="preserve">Ved mislighold fra </w:t>
      </w:r>
      <w:r w:rsidR="00DF633A">
        <w:t>Kunde</w:t>
      </w:r>
      <w:r w:rsidR="00773777">
        <w:t>n</w:t>
      </w:r>
      <w:r w:rsidR="0093030B">
        <w:t xml:space="preserve">s side kan ikke </w:t>
      </w:r>
      <w:r w:rsidR="009C3247">
        <w:t>Leverandøren</w:t>
      </w:r>
      <w:r w:rsidRPr="002C2F60">
        <w:t xml:space="preserve"> holde tilbake </w:t>
      </w:r>
      <w:r w:rsidR="0093030B">
        <w:t xml:space="preserve">sine </w:t>
      </w:r>
      <w:r w:rsidRPr="002C2F60">
        <w:t>ytelser med mindre misligholdet er vesentlig.</w:t>
      </w:r>
    </w:p>
    <w:p w14:paraId="328BBF77" w14:textId="77777777" w:rsidR="009B40A7" w:rsidRPr="001C7278" w:rsidRDefault="009B40A7" w:rsidP="009B40A7">
      <w:pPr>
        <w:rPr>
          <w:rFonts w:cstheme="minorHAnsi"/>
        </w:rPr>
      </w:pPr>
    </w:p>
    <w:p w14:paraId="363D0209" w14:textId="77777777" w:rsidR="009B40A7" w:rsidRPr="00F109E7" w:rsidRDefault="009B40A7" w:rsidP="00C22072">
      <w:pPr>
        <w:pStyle w:val="Overskrift2"/>
      </w:pPr>
      <w:bookmarkStart w:id="81" w:name="_Toc423084416"/>
      <w:bookmarkStart w:id="82" w:name="_Toc150576501"/>
      <w:bookmarkStart w:id="83" w:name="_Toc146424391"/>
      <w:bookmarkStart w:id="84" w:name="_Toc8205886"/>
      <w:r w:rsidRPr="00185651">
        <w:lastRenderedPageBreak/>
        <w:t>Dagbot ved forsinkelse</w:t>
      </w:r>
      <w:bookmarkEnd w:id="81"/>
      <w:bookmarkEnd w:id="82"/>
      <w:bookmarkEnd w:id="83"/>
      <w:bookmarkEnd w:id="84"/>
    </w:p>
    <w:p w14:paraId="5AE1CE71" w14:textId="0A087950" w:rsidR="00237891" w:rsidRPr="001719A2" w:rsidRDefault="00535BBE" w:rsidP="00E233A5">
      <w:pPr>
        <w:pStyle w:val="Brdtekst"/>
      </w:pPr>
      <w:r>
        <w:t>Dersom det skal påløpe dagbot ved forsinkelse fra Leverandørens side skal dette</w:t>
      </w:r>
      <w:r w:rsidR="00152476">
        <w:t xml:space="preserve"> avtales på </w:t>
      </w:r>
      <w:r w:rsidR="008B0622">
        <w:t>a</w:t>
      </w:r>
      <w:r w:rsidR="00152476">
        <w:t>vtalens forside</w:t>
      </w:r>
      <w:r w:rsidR="00ED4C59">
        <w:t xml:space="preserve"> eller forøvrig fremgå uttrykkelig av konkurransedokumentene</w:t>
      </w:r>
      <w:r w:rsidR="00152476">
        <w:t>.</w:t>
      </w:r>
      <w:r w:rsidR="00237891">
        <w:t xml:space="preserve"> Dersom det har påløpt dagbøter skal disse komme til fradrag i eventuell erstatning for </w:t>
      </w:r>
      <w:r w:rsidR="00237891" w:rsidRPr="001719A2">
        <w:t>samme forsinkelse.</w:t>
      </w:r>
    </w:p>
    <w:p w14:paraId="08D5B27F" w14:textId="77777777" w:rsidR="009B40A7" w:rsidRPr="001C7278" w:rsidRDefault="009B40A7" w:rsidP="009B40A7">
      <w:pPr>
        <w:rPr>
          <w:rFonts w:cstheme="minorHAnsi"/>
        </w:rPr>
      </w:pPr>
    </w:p>
    <w:p w14:paraId="092D6DA2" w14:textId="77777777" w:rsidR="009B40A7" w:rsidRPr="00185651" w:rsidRDefault="009B40A7" w:rsidP="00C22072">
      <w:pPr>
        <w:pStyle w:val="Overskrift2"/>
      </w:pPr>
      <w:bookmarkStart w:id="85" w:name="_Toc423084417"/>
      <w:bookmarkStart w:id="86" w:name="_Toc150576502"/>
      <w:bookmarkStart w:id="87" w:name="_Toc146424392"/>
      <w:bookmarkStart w:id="88" w:name="_Toc139680168"/>
      <w:bookmarkStart w:id="89" w:name="_Toc136170791"/>
      <w:bookmarkStart w:id="90" w:name="_Toc136153120"/>
      <w:bookmarkStart w:id="91" w:name="_Toc136061403"/>
      <w:bookmarkStart w:id="92" w:name="_Toc120952927"/>
      <w:bookmarkStart w:id="93" w:name="_Toc114459923"/>
      <w:bookmarkStart w:id="94" w:name="_Toc27204466"/>
      <w:bookmarkStart w:id="95" w:name="_Toc27204308"/>
      <w:bookmarkStart w:id="96" w:name="_Toc27203126"/>
      <w:bookmarkStart w:id="97" w:name="_Toc8205887"/>
      <w:bookmarkStart w:id="98" w:name="_Ref93918868"/>
      <w:r w:rsidRPr="00185651">
        <w:t>Prisavslag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ED39BDF" w14:textId="7CD8ECDC" w:rsidR="009B40A7" w:rsidRPr="0097749F" w:rsidRDefault="00925D46" w:rsidP="00C22072">
      <w:pPr>
        <w:pStyle w:val="Brdtekst"/>
      </w:pPr>
      <w:r>
        <w:t>Dersom</w:t>
      </w:r>
      <w:r w:rsidR="009B40A7" w:rsidRPr="002C2F60">
        <w:t xml:space="preserve"> det </w:t>
      </w:r>
      <w:r>
        <w:t>ikke</w:t>
      </w:r>
      <w:r w:rsidR="009B40A7" w:rsidRPr="002C2F60">
        <w:t xml:space="preserve"> lykkes </w:t>
      </w:r>
      <w:r>
        <w:t>Leverandøren</w:t>
      </w:r>
      <w:r w:rsidR="009B40A7" w:rsidRPr="002C2F60">
        <w:t xml:space="preserve"> å avhjelpe en mangel, kan </w:t>
      </w:r>
      <w:r w:rsidR="00DF633A">
        <w:t>Kunde</w:t>
      </w:r>
      <w:r w:rsidR="00773777">
        <w:t>n</w:t>
      </w:r>
      <w:r w:rsidR="009B40A7" w:rsidRPr="002C2F60">
        <w:t xml:space="preserve"> kreve forholdsmessig avslag i </w:t>
      </w:r>
      <w:r w:rsidR="0064532E">
        <w:t>vederlaget</w:t>
      </w:r>
      <w:r w:rsidR="009B40A7" w:rsidRPr="002C2F60">
        <w:t>. Prisavslag er kompensasjon for redusert verdi av det leverte, og er uavhengig av eventuell erstatning.</w:t>
      </w:r>
    </w:p>
    <w:p w14:paraId="070F8073" w14:textId="77777777" w:rsidR="009B40A7" w:rsidRPr="001C7278" w:rsidRDefault="009B40A7" w:rsidP="009B40A7">
      <w:pPr>
        <w:rPr>
          <w:rFonts w:cstheme="minorHAnsi"/>
        </w:rPr>
      </w:pPr>
    </w:p>
    <w:p w14:paraId="78BF655C" w14:textId="77777777" w:rsidR="009B40A7" w:rsidRPr="00185651" w:rsidRDefault="009B40A7" w:rsidP="00C22072">
      <w:pPr>
        <w:pStyle w:val="Overskrift2"/>
      </w:pPr>
      <w:bookmarkStart w:id="99" w:name="_Toc423084418"/>
      <w:bookmarkStart w:id="100" w:name="_Toc150576503"/>
      <w:bookmarkStart w:id="101" w:name="_Toc146424393"/>
      <w:bookmarkStart w:id="102" w:name="_Toc139680169"/>
      <w:bookmarkStart w:id="103" w:name="_Toc136170792"/>
      <w:bookmarkStart w:id="104" w:name="_Toc136153121"/>
      <w:bookmarkStart w:id="105" w:name="_Toc136061404"/>
      <w:bookmarkStart w:id="106" w:name="_Toc120952928"/>
      <w:bookmarkStart w:id="107" w:name="_Toc114459924"/>
      <w:bookmarkStart w:id="108" w:name="_Toc27204467"/>
      <w:bookmarkStart w:id="109" w:name="_Toc27204309"/>
      <w:bookmarkStart w:id="110" w:name="_Toc27203127"/>
      <w:bookmarkStart w:id="111" w:name="_Toc8205888"/>
      <w:r w:rsidRPr="00185651">
        <w:t>Heving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1A0735B" w14:textId="2A549B7D" w:rsidR="009B40A7" w:rsidRPr="002C2F60" w:rsidRDefault="00A04D64" w:rsidP="00C22072">
      <w:pPr>
        <w:pStyle w:val="Brdtekst"/>
      </w:pPr>
      <w:r>
        <w:t>Hver av partene kan</w:t>
      </w:r>
      <w:r w:rsidR="00CD5F08">
        <w:t xml:space="preserve"> skriftlig</w:t>
      </w:r>
      <w:r>
        <w:t xml:space="preserve"> heve avtalen </w:t>
      </w:r>
      <w:r w:rsidR="00797614">
        <w:t xml:space="preserve">ved vesentlig mislighold fra den annen part som ikke rettes innen 30 dager </w:t>
      </w:r>
      <w:r w:rsidR="006544BB">
        <w:t xml:space="preserve">etter mottatt skriflig varsel. </w:t>
      </w:r>
    </w:p>
    <w:p w14:paraId="63764A7D" w14:textId="77777777" w:rsidR="009B40A7" w:rsidRPr="0097749F" w:rsidRDefault="009B40A7" w:rsidP="00C22072">
      <w:pPr>
        <w:pStyle w:val="Brdtekst"/>
      </w:pPr>
    </w:p>
    <w:p w14:paraId="4C1494D8" w14:textId="2903A4C4" w:rsidR="009B40A7" w:rsidRPr="002C2F60" w:rsidRDefault="00002891" w:rsidP="00C22072">
      <w:pPr>
        <w:pStyle w:val="Brdtekst"/>
      </w:pPr>
      <w:r>
        <w:t>Dersom det foreligger vesentlig forsinkelse</w:t>
      </w:r>
      <w:r w:rsidR="00133DBB">
        <w:t xml:space="preserve"> fra Leverandørens side</w:t>
      </w:r>
      <w:r>
        <w:t xml:space="preserve">, kan </w:t>
      </w:r>
      <w:r w:rsidR="00DF633A">
        <w:t>Kunde</w:t>
      </w:r>
      <w:r w:rsidR="00773777">
        <w:t>n</w:t>
      </w:r>
      <w:r>
        <w:t xml:space="preserve"> </w:t>
      </w:r>
      <w:r w:rsidR="009B40A7" w:rsidRPr="002C2F60">
        <w:t>heve hele eller deler av avtalen med øyeblikkelig virkning</w:t>
      </w:r>
      <w:r w:rsidR="00A25258">
        <w:t xml:space="preserve"> uten ytterligere forhåndvarsel</w:t>
      </w:r>
      <w:r w:rsidR="009B40A7" w:rsidRPr="002C2F60">
        <w:t xml:space="preserve">. </w:t>
      </w:r>
      <w:r w:rsidR="00BD129B">
        <w:t>Dersom det er avtalt dagbot, foreligger det v</w:t>
      </w:r>
      <w:r w:rsidR="009B40A7" w:rsidRPr="002C2F60">
        <w:t xml:space="preserve">esentlig forsinkelse </w:t>
      </w:r>
      <w:r w:rsidR="00BD129B">
        <w:t xml:space="preserve">dersom </w:t>
      </w:r>
      <w:r w:rsidR="009B40A7" w:rsidRPr="002C2F60">
        <w:t>levering ikke er skjedd når maksimal dagbot er nådd</w:t>
      </w:r>
      <w:r w:rsidR="00BD129B">
        <w:t>.</w:t>
      </w:r>
    </w:p>
    <w:p w14:paraId="4C9F10D6" w14:textId="77777777" w:rsidR="009B40A7" w:rsidRPr="0097749F" w:rsidRDefault="009B40A7" w:rsidP="00C22072">
      <w:pPr>
        <w:pStyle w:val="Brdtekst"/>
      </w:pPr>
    </w:p>
    <w:p w14:paraId="0D55D0F0" w14:textId="659279A1" w:rsidR="009B40A7" w:rsidRPr="002C2F60" w:rsidRDefault="009B40A7" w:rsidP="00C22072">
      <w:pPr>
        <w:pStyle w:val="Brdtekst"/>
      </w:pPr>
      <w:r w:rsidRPr="0097749F">
        <w:t xml:space="preserve">Hvis </w:t>
      </w:r>
      <w:r w:rsidRPr="00185651">
        <w:t xml:space="preserve">det som er prestert frem til hevingstidspunktet er av en slik art at </w:t>
      </w:r>
      <w:r w:rsidR="00DF633A">
        <w:t>Kunde</w:t>
      </w:r>
      <w:r w:rsidR="00773777">
        <w:t>n</w:t>
      </w:r>
      <w:r w:rsidRPr="00185651">
        <w:t xml:space="preserve"> har lite eller ingen nytte av det </w:t>
      </w:r>
      <w:r w:rsidRPr="002C2F60">
        <w:t xml:space="preserve">presterte på hevingstidspunktet, kan </w:t>
      </w:r>
      <w:r w:rsidR="00DF633A">
        <w:t>Kunde</w:t>
      </w:r>
      <w:r w:rsidR="00773777">
        <w:t>n</w:t>
      </w:r>
      <w:r w:rsidR="00BD129B">
        <w:t xml:space="preserve"> </w:t>
      </w:r>
      <w:r w:rsidRPr="002C2F60">
        <w:t xml:space="preserve">i forbindelse med heving kreve tilbakebetalt </w:t>
      </w:r>
      <w:r w:rsidR="00BD129B">
        <w:t xml:space="preserve">det </w:t>
      </w:r>
      <w:r w:rsidRPr="002C2F60">
        <w:t xml:space="preserve">vederlag </w:t>
      </w:r>
      <w:r w:rsidR="00BD129B">
        <w:t>Leverandøren</w:t>
      </w:r>
      <w:r w:rsidRPr="002C2F60">
        <w:t xml:space="preserve"> har mottatt under avtalen, med tillegg av renter, tilsvarende NIBOR pluss 1 (en) prosent, fra det tidspunkt betaling er skjedd</w:t>
      </w:r>
      <w:r w:rsidR="005D14B4">
        <w:t xml:space="preserve"> (heving ex tunc)</w:t>
      </w:r>
      <w:r w:rsidRPr="002C2F60">
        <w:t xml:space="preserve">. </w:t>
      </w:r>
      <w:r w:rsidRPr="00185651">
        <w:t xml:space="preserve">For øvrig skal </w:t>
      </w:r>
      <w:r w:rsidR="00DF633A">
        <w:t>Kunde</w:t>
      </w:r>
      <w:r w:rsidR="00EA26BC">
        <w:t>n</w:t>
      </w:r>
      <w:r w:rsidRPr="00185651">
        <w:t xml:space="preserve">, i den utstrekning </w:t>
      </w:r>
      <w:r w:rsidR="00DF633A">
        <w:t>Kunde</w:t>
      </w:r>
      <w:r w:rsidR="00EA26BC">
        <w:t>n</w:t>
      </w:r>
      <w:r w:rsidRPr="00185651">
        <w:t xml:space="preserve"> kan utnytte disse ytelsene som forutsatt, betale for ytelser som var prestert før hevingstidspunktet med fradrag </w:t>
      </w:r>
      <w:r w:rsidR="00BD129B">
        <w:t>for</w:t>
      </w:r>
      <w:r w:rsidRPr="00185651">
        <w:t xml:space="preserve"> prisavslag i henhold til punkt </w:t>
      </w:r>
      <w:r w:rsidR="00773777">
        <w:fldChar w:fldCharType="begin"/>
      </w:r>
      <w:r w:rsidR="00773777">
        <w:instrText xml:space="preserve"> REF _Ref93918868 \r \h </w:instrText>
      </w:r>
      <w:r w:rsidR="00773777">
        <w:fldChar w:fldCharType="separate"/>
      </w:r>
      <w:r w:rsidR="00AF6356">
        <w:t>15.4</w:t>
      </w:r>
      <w:r w:rsidR="00773777">
        <w:fldChar w:fldCharType="end"/>
      </w:r>
      <w:r w:rsidR="005D14B4">
        <w:t xml:space="preserve"> (heving ex nunc)</w:t>
      </w:r>
      <w:r w:rsidRPr="00185651">
        <w:t xml:space="preserve">. </w:t>
      </w:r>
    </w:p>
    <w:p w14:paraId="303D4FF2" w14:textId="77777777" w:rsidR="009B40A7" w:rsidRPr="001C7278" w:rsidRDefault="009B40A7" w:rsidP="009B40A7">
      <w:pPr>
        <w:rPr>
          <w:rFonts w:cstheme="minorHAnsi"/>
        </w:rPr>
      </w:pPr>
    </w:p>
    <w:p w14:paraId="3B30B8B4" w14:textId="77777777" w:rsidR="009B40A7" w:rsidRPr="00185651" w:rsidRDefault="009B40A7" w:rsidP="00C22072">
      <w:pPr>
        <w:pStyle w:val="Overskrift2"/>
      </w:pPr>
      <w:bookmarkStart w:id="112" w:name="_Toc423084419"/>
      <w:bookmarkStart w:id="113" w:name="_Toc150576504"/>
      <w:bookmarkStart w:id="114" w:name="_Toc146424394"/>
      <w:bookmarkStart w:id="115" w:name="_Toc139680170"/>
      <w:bookmarkStart w:id="116" w:name="_Toc136170793"/>
      <w:bookmarkStart w:id="117" w:name="_Toc136153122"/>
      <w:bookmarkStart w:id="118" w:name="_Toc136061405"/>
      <w:bookmarkStart w:id="119" w:name="_Toc120952929"/>
      <w:bookmarkStart w:id="120" w:name="_Toc114459925"/>
      <w:bookmarkStart w:id="121" w:name="_Toc27204468"/>
      <w:bookmarkStart w:id="122" w:name="_Toc27204310"/>
      <w:bookmarkStart w:id="123" w:name="_Toc27203128"/>
      <w:bookmarkStart w:id="124" w:name="_Toc8205889"/>
      <w:r w:rsidRPr="00185651">
        <w:t>Erstatning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72A974C" w14:textId="22344C9C" w:rsidR="009B40A7" w:rsidRPr="002C2F60" w:rsidRDefault="00523DF1" w:rsidP="00C22072">
      <w:pPr>
        <w:pStyle w:val="Brdtekst"/>
      </w:pPr>
      <w:r>
        <w:t xml:space="preserve">Hver av partene kan kreve erstattet ethvert direkte tap, </w:t>
      </w:r>
      <w:r w:rsidR="003D3E63" w:rsidRPr="001719A2">
        <w:t xml:space="preserve">herunder merkostnader </w:t>
      </w:r>
      <w:r w:rsidR="00DF633A">
        <w:t>Kunde</w:t>
      </w:r>
      <w:r w:rsidR="00773777">
        <w:t>n</w:t>
      </w:r>
      <w:r w:rsidR="003D3E63" w:rsidRPr="001719A2">
        <w:t xml:space="preserve"> får ved dekningskjøp, tap som skyldes merarbeid og andre direkte kostnader i forbindelse med forsinkelse, mangel eller annet mislighold</w:t>
      </w:r>
      <w:r w:rsidR="00E55C39">
        <w:t xml:space="preserve"> fra den annen parts side</w:t>
      </w:r>
      <w:r w:rsidR="003D3E63">
        <w:t>.</w:t>
      </w:r>
    </w:p>
    <w:p w14:paraId="17FB2A82" w14:textId="77777777" w:rsidR="009B40A7" w:rsidRPr="0097749F" w:rsidRDefault="009B40A7" w:rsidP="00C22072">
      <w:pPr>
        <w:pStyle w:val="Brdtekst"/>
      </w:pPr>
    </w:p>
    <w:p w14:paraId="3C0B41C4" w14:textId="68C5D417" w:rsidR="009B40A7" w:rsidRDefault="009B40A7" w:rsidP="00E233A5">
      <w:pPr>
        <w:pStyle w:val="Brdtekst"/>
      </w:pPr>
      <w:bookmarkStart w:id="125" w:name="_Toc98814602"/>
      <w:bookmarkStart w:id="126" w:name="_Toc98814724"/>
      <w:bookmarkStart w:id="127" w:name="_Toc98818339"/>
      <w:bookmarkStart w:id="128" w:name="_Toc98823285"/>
      <w:bookmarkStart w:id="129" w:name="_Toc98814603"/>
      <w:bookmarkStart w:id="130" w:name="_Toc98814725"/>
      <w:bookmarkStart w:id="131" w:name="_Toc98818340"/>
      <w:bookmarkStart w:id="132" w:name="_Toc98823286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D03875">
        <w:t xml:space="preserve">Erstatning for indirekte tap kan ikke kreves. Indirekte tap </w:t>
      </w:r>
      <w:r w:rsidRPr="001E0686">
        <w:t>omfatter, men er ikke begrenset til, tapt fortjeneste av enhver art, tapte besparelser, tap av data, og krav fra tredjeparter med unntak av idømt erstatningsansvar for rettsmangler.</w:t>
      </w:r>
      <w:r w:rsidR="00CE1AFF">
        <w:t xml:space="preserve"> </w:t>
      </w:r>
      <w:r w:rsidRPr="002C2F60">
        <w:t xml:space="preserve">Samlet erstatning i avtaleperioden er begrenset til et beløp som tilsvarer kontraktssummen ekskl. merverdiavgift eller et avtalt estimat for </w:t>
      </w:r>
      <w:r w:rsidR="00E55C39">
        <w:t>O</w:t>
      </w:r>
      <w:r w:rsidRPr="002C2F60">
        <w:t xml:space="preserve">ppdraget. Disse begrensningene gjelder imidlertid ikke </w:t>
      </w:r>
      <w:r w:rsidR="00E55C39">
        <w:t>ved</w:t>
      </w:r>
      <w:r w:rsidRPr="002C2F60">
        <w:t xml:space="preserve"> grov uaktsomhet eller forsett</w:t>
      </w:r>
      <w:r w:rsidR="00E55C39">
        <w:t xml:space="preserve"> fra den misligholdende part eller noen han svarer for</w:t>
      </w:r>
      <w:r w:rsidRPr="002C2F60">
        <w:t xml:space="preserve">. </w:t>
      </w:r>
    </w:p>
    <w:p w14:paraId="08666E2B" w14:textId="5C9D2C1B" w:rsidR="001A2EB4" w:rsidRDefault="001A2EB4" w:rsidP="00E233A5">
      <w:pPr>
        <w:pStyle w:val="Brdtekst"/>
      </w:pPr>
    </w:p>
    <w:p w14:paraId="07472DB0" w14:textId="609CF6D6" w:rsidR="001A2EB4" w:rsidRDefault="001A2EB4" w:rsidP="001A2EB4">
      <w:pPr>
        <w:pStyle w:val="Overskrift2"/>
        <w:rPr>
          <w:rFonts w:eastAsia="Calibri"/>
        </w:rPr>
      </w:pPr>
      <w:r w:rsidRPr="00697827">
        <w:rPr>
          <w:rFonts w:eastAsia="Calibri"/>
        </w:rPr>
        <w:t>Sanksjoner ved brudd på punkt 1</w:t>
      </w:r>
      <w:r w:rsidR="008F2F6E">
        <w:rPr>
          <w:rFonts w:eastAsia="Calibri"/>
        </w:rPr>
        <w:t>8</w:t>
      </w:r>
      <w:r w:rsidRPr="00697827">
        <w:rPr>
          <w:rFonts w:eastAsia="Calibri"/>
        </w:rPr>
        <w:t xml:space="preserve"> (Etiske og miljømessige krav)</w:t>
      </w:r>
      <w:r w:rsidR="008F2F6E">
        <w:rPr>
          <w:rFonts w:eastAsia="Calibri"/>
        </w:rPr>
        <w:t>, 19</w:t>
      </w:r>
      <w:r w:rsidRPr="00697827">
        <w:rPr>
          <w:rFonts w:eastAsia="Calibri"/>
        </w:rPr>
        <w:t xml:space="preserve"> (Lønns- og arbeidsvilkår)</w:t>
      </w:r>
      <w:r w:rsidR="008F2F6E">
        <w:rPr>
          <w:rFonts w:eastAsia="Calibri"/>
        </w:rPr>
        <w:t xml:space="preserve"> eller 20 (Krav om bruk av lærlinger)</w:t>
      </w:r>
    </w:p>
    <w:p w14:paraId="50B0691E" w14:textId="77777777" w:rsidR="001A2EB4" w:rsidRDefault="001A2EB4" w:rsidP="001A2EB4">
      <w:pPr>
        <w:pStyle w:val="Brdtekst"/>
        <w:ind w:right="1022"/>
      </w:pPr>
    </w:p>
    <w:p w14:paraId="1ABD75DF" w14:textId="5503668D" w:rsidR="001A2EB4" w:rsidRDefault="001A2EB4" w:rsidP="001A2EB4">
      <w:pPr>
        <w:pStyle w:val="Brdtekst"/>
        <w:ind w:right="1022"/>
      </w:pPr>
      <w:r>
        <w:t>Ved brudd på punkt 1</w:t>
      </w:r>
      <w:r w:rsidR="008F2F6E">
        <w:t>8</w:t>
      </w:r>
      <w:r>
        <w:t xml:space="preserve"> (Etiske og miljømessige krav)</w:t>
      </w:r>
      <w:r w:rsidR="008F2F6E">
        <w:t xml:space="preserve">, 19 </w:t>
      </w:r>
      <w:r>
        <w:t xml:space="preserve">(Lønns- og arbeidsvilkår) </w:t>
      </w:r>
      <w:r w:rsidR="008F2F6E">
        <w:t xml:space="preserve">eller 20 (Krav om bruk av lærlinger) </w:t>
      </w:r>
      <w:r>
        <w:t xml:space="preserve">skal Leverandøren rette forholdet innen den tidsfrist Kunden bestemmer, forutsatt at denne ikke skal være urimelig kort. Rettelsen skal dokumenteres skriftlig og på den måten Kunden med rimelighet krever.  </w:t>
      </w:r>
    </w:p>
    <w:p w14:paraId="715FBAE9" w14:textId="77777777" w:rsidR="001A2EB4" w:rsidRDefault="001A2EB4" w:rsidP="001A2EB4">
      <w:pPr>
        <w:pStyle w:val="Brdtekst"/>
        <w:ind w:right="1022"/>
      </w:pPr>
    </w:p>
    <w:p w14:paraId="009260C1" w14:textId="6C9C84F1" w:rsidR="001A2EB4" w:rsidRDefault="001A2EB4" w:rsidP="001A2EB4">
      <w:pPr>
        <w:pStyle w:val="Brdtekst"/>
        <w:ind w:right="1022"/>
      </w:pPr>
      <w:r>
        <w:t xml:space="preserve">Ved manglende retting kan Kunden ilegge dagbøter tilsvarende </w:t>
      </w:r>
      <w:r w:rsidRPr="00E519DD">
        <w:t xml:space="preserve">0,5 % av samlet vederlag for Leveransen, men minimum NOK 1000,-, for hver kalenderdag </w:t>
      </w:r>
      <w:r>
        <w:t>for</w:t>
      </w:r>
      <w:r w:rsidR="00DA2025">
        <w:t>h</w:t>
      </w:r>
      <w:r>
        <w:t xml:space="preserve">oldet vedvarer etter utløpet av rettefristen. </w:t>
      </w:r>
      <w:r w:rsidRPr="00E519DD">
        <w:t>Dagboten er begrenset til maksimalt 15 % av samlet vederlag</w:t>
      </w:r>
      <w:r>
        <w:t xml:space="preserve">. Dersom det har påløpt dagbøter skal disse komme til fradrag i eventuell erstatning for </w:t>
      </w:r>
      <w:r w:rsidRPr="001719A2">
        <w:t xml:space="preserve">samme </w:t>
      </w:r>
      <w:r>
        <w:t>mislighold</w:t>
      </w:r>
      <w:r w:rsidRPr="001719A2">
        <w:t>.</w:t>
      </w:r>
    </w:p>
    <w:p w14:paraId="0A967301" w14:textId="77777777" w:rsidR="001A2EB4" w:rsidRDefault="001A2EB4" w:rsidP="001A2EB4">
      <w:pPr>
        <w:pStyle w:val="Brdtekst"/>
        <w:ind w:right="1022"/>
      </w:pPr>
    </w:p>
    <w:p w14:paraId="48C6AB41" w14:textId="77777777" w:rsidR="001A2EB4" w:rsidRDefault="001A2EB4" w:rsidP="001A2EB4">
      <w:pPr>
        <w:pStyle w:val="Brdtekst"/>
        <w:ind w:right="1022"/>
      </w:pPr>
      <w:r>
        <w:t>Ved vesentlig brudd eller mangende retting kan Kunden heve Avtalen, uavhengig av om maksimal dagbot er nådd. Eventuelle dagbøter opphører å løpe fra hevingstidspunktet.</w:t>
      </w:r>
    </w:p>
    <w:p w14:paraId="4B14D61C" w14:textId="77777777" w:rsidR="00BB397D" w:rsidRDefault="00BB397D" w:rsidP="001A2EB4">
      <w:pPr>
        <w:pStyle w:val="Brdtekst"/>
        <w:ind w:right="1022"/>
      </w:pPr>
    </w:p>
    <w:p w14:paraId="3449B2EC" w14:textId="77777777" w:rsidR="00C75111" w:rsidRDefault="00C75111" w:rsidP="001A2EB4">
      <w:pPr>
        <w:pStyle w:val="Brdtekst"/>
        <w:ind w:right="1022"/>
      </w:pPr>
    </w:p>
    <w:p w14:paraId="76D7D545" w14:textId="77777777" w:rsidR="00FF1CC2" w:rsidRDefault="00FF1CC2" w:rsidP="001A2EB4">
      <w:pPr>
        <w:pStyle w:val="Brdtekst"/>
        <w:ind w:right="1022"/>
      </w:pPr>
    </w:p>
    <w:p w14:paraId="75BA19C5" w14:textId="1BD7FC58" w:rsidR="00BB397D" w:rsidRPr="00BB397D" w:rsidRDefault="00BB397D" w:rsidP="00BB397D">
      <w:pPr>
        <w:pStyle w:val="Overskrift1"/>
        <w:spacing w:line="360" w:lineRule="auto"/>
        <w:ind w:left="709" w:hanging="709"/>
      </w:pPr>
      <w:bookmarkStart w:id="133" w:name="_Toc133311098"/>
      <w:r>
        <w:t>Oppsigelse</w:t>
      </w:r>
      <w:bookmarkEnd w:id="133"/>
    </w:p>
    <w:p w14:paraId="2A118F56" w14:textId="77777777" w:rsidR="00642F92" w:rsidRPr="00504498" w:rsidRDefault="00642F92" w:rsidP="00642F92">
      <w:pPr>
        <w:rPr>
          <w:i/>
          <w:iCs/>
        </w:rPr>
      </w:pPr>
      <w:r w:rsidRPr="00504498">
        <w:rPr>
          <w:i/>
          <w:iCs/>
        </w:rPr>
        <w:t>Rammeavtale:</w:t>
      </w:r>
    </w:p>
    <w:p w14:paraId="7EB492B5" w14:textId="77777777" w:rsidR="00642F92" w:rsidRDefault="00642F92" w:rsidP="00642F92">
      <w:r>
        <w:t xml:space="preserve">Avtalen kan sies opp av begge parter, med en gjensidig oppsigelsestid på seks måneder. Så lenge annet ikke avtales skal </w:t>
      </w:r>
      <w:r w:rsidRPr="00FF63F0">
        <w:t xml:space="preserve">løpende og allerede iverksatte bestillinger effektueres. </w:t>
      </w:r>
    </w:p>
    <w:p w14:paraId="7B10875C" w14:textId="77777777" w:rsidR="00642F92" w:rsidRDefault="00642F92" w:rsidP="008A5820">
      <w:pPr>
        <w:pStyle w:val="Brdtekst"/>
      </w:pPr>
    </w:p>
    <w:p w14:paraId="65F4A503" w14:textId="77777777" w:rsidR="00A436CC" w:rsidRDefault="00EF1321" w:rsidP="0070361F">
      <w:pPr>
        <w:pStyle w:val="Overskrift1"/>
        <w:spacing w:line="360" w:lineRule="auto"/>
        <w:ind w:left="709" w:hanging="709"/>
      </w:pPr>
      <w:bookmarkStart w:id="134" w:name="_Toc95200049"/>
      <w:bookmarkStart w:id="135" w:name="_Toc95471200"/>
      <w:bookmarkStart w:id="136" w:name="_Toc95200050"/>
      <w:bookmarkStart w:id="137" w:name="_Toc95471201"/>
      <w:bookmarkStart w:id="138" w:name="_Toc95200051"/>
      <w:bookmarkStart w:id="139" w:name="_Toc95471202"/>
      <w:bookmarkStart w:id="140" w:name="_Toc95200052"/>
      <w:bookmarkStart w:id="141" w:name="_Toc95471203"/>
      <w:bookmarkStart w:id="142" w:name="_Toc95200053"/>
      <w:bookmarkStart w:id="143" w:name="_Toc95471204"/>
      <w:bookmarkStart w:id="144" w:name="_Toc95200054"/>
      <w:bookmarkStart w:id="145" w:name="_Toc95471205"/>
      <w:bookmarkStart w:id="146" w:name="_Toc95200055"/>
      <w:bookmarkStart w:id="147" w:name="_Toc95471206"/>
      <w:bookmarkStart w:id="148" w:name="_Toc95200056"/>
      <w:bookmarkStart w:id="149" w:name="_Toc95471207"/>
      <w:bookmarkStart w:id="150" w:name="_Toc95200057"/>
      <w:bookmarkStart w:id="151" w:name="_Toc95471208"/>
      <w:bookmarkStart w:id="152" w:name="_Toc95200058"/>
      <w:bookmarkStart w:id="153" w:name="_Toc95471209"/>
      <w:bookmarkStart w:id="154" w:name="_Toc95200059"/>
      <w:bookmarkStart w:id="155" w:name="_Toc95471210"/>
      <w:bookmarkStart w:id="156" w:name="_Toc95200060"/>
      <w:bookmarkStart w:id="157" w:name="_Toc95471211"/>
      <w:bookmarkStart w:id="158" w:name="_Toc95200061"/>
      <w:bookmarkStart w:id="159" w:name="_Toc95471212"/>
      <w:bookmarkStart w:id="160" w:name="_Toc95200062"/>
      <w:bookmarkStart w:id="161" w:name="_Toc95471213"/>
      <w:bookmarkStart w:id="162" w:name="_Toc95200063"/>
      <w:bookmarkStart w:id="163" w:name="_Toc95471214"/>
      <w:bookmarkStart w:id="164" w:name="_Toc95200064"/>
      <w:bookmarkStart w:id="165" w:name="_Toc95471215"/>
      <w:bookmarkStart w:id="166" w:name="_Toc95200065"/>
      <w:bookmarkStart w:id="167" w:name="_Toc95471216"/>
      <w:bookmarkStart w:id="168" w:name="_Toc95200066"/>
      <w:bookmarkStart w:id="169" w:name="_Toc95471217"/>
      <w:bookmarkStart w:id="170" w:name="_Toc95200067"/>
      <w:bookmarkStart w:id="171" w:name="_Toc95471218"/>
      <w:bookmarkStart w:id="172" w:name="_Toc95200068"/>
      <w:bookmarkStart w:id="173" w:name="_Toc95471219"/>
      <w:bookmarkStart w:id="174" w:name="_Toc95200069"/>
      <w:bookmarkStart w:id="175" w:name="_Toc95471220"/>
      <w:bookmarkStart w:id="176" w:name="_Toc95200070"/>
      <w:bookmarkStart w:id="177" w:name="_Toc95471221"/>
      <w:bookmarkStart w:id="178" w:name="_Toc95200071"/>
      <w:bookmarkStart w:id="179" w:name="_Toc95471222"/>
      <w:bookmarkStart w:id="180" w:name="_Toc95200072"/>
      <w:bookmarkStart w:id="181" w:name="_Toc95471223"/>
      <w:bookmarkStart w:id="182" w:name="_Toc95200073"/>
      <w:bookmarkStart w:id="183" w:name="_Toc95471224"/>
      <w:bookmarkStart w:id="184" w:name="_Toc95200074"/>
      <w:bookmarkStart w:id="185" w:name="_Toc95471225"/>
      <w:bookmarkStart w:id="186" w:name="_Toc95200075"/>
      <w:bookmarkStart w:id="187" w:name="_Toc95471226"/>
      <w:bookmarkStart w:id="188" w:name="_Toc95200076"/>
      <w:bookmarkStart w:id="189" w:name="_Toc95471227"/>
      <w:bookmarkStart w:id="190" w:name="_Toc95200077"/>
      <w:bookmarkStart w:id="191" w:name="_Toc95471228"/>
      <w:bookmarkStart w:id="192" w:name="_Toc95200078"/>
      <w:bookmarkStart w:id="193" w:name="_Toc95471229"/>
      <w:bookmarkStart w:id="194" w:name="_Toc95200079"/>
      <w:bookmarkStart w:id="195" w:name="_Toc95471230"/>
      <w:bookmarkStart w:id="196" w:name="_Toc95200080"/>
      <w:bookmarkStart w:id="197" w:name="_Toc95471231"/>
      <w:bookmarkStart w:id="198" w:name="_Toc95200081"/>
      <w:bookmarkStart w:id="199" w:name="_Toc95471232"/>
      <w:bookmarkStart w:id="200" w:name="_Toc95200082"/>
      <w:bookmarkStart w:id="201" w:name="_Toc95471233"/>
      <w:bookmarkStart w:id="202" w:name="_Toc95200083"/>
      <w:bookmarkStart w:id="203" w:name="_Toc95471234"/>
      <w:bookmarkStart w:id="204" w:name="_Toc95200084"/>
      <w:bookmarkStart w:id="205" w:name="_Toc95471235"/>
      <w:bookmarkStart w:id="206" w:name="_Toc95200085"/>
      <w:bookmarkStart w:id="207" w:name="_Toc95471236"/>
      <w:bookmarkStart w:id="208" w:name="_Toc95200086"/>
      <w:bookmarkStart w:id="209" w:name="_Toc95471237"/>
      <w:bookmarkStart w:id="210" w:name="_Toc95200087"/>
      <w:bookmarkStart w:id="211" w:name="_Toc95471238"/>
      <w:bookmarkStart w:id="212" w:name="_Toc95200088"/>
      <w:bookmarkStart w:id="213" w:name="_Toc95471239"/>
      <w:bookmarkStart w:id="214" w:name="_Toc95200089"/>
      <w:bookmarkStart w:id="215" w:name="_Toc95471240"/>
      <w:bookmarkStart w:id="216" w:name="_Toc95200090"/>
      <w:bookmarkStart w:id="217" w:name="_Toc95471241"/>
      <w:bookmarkStart w:id="218" w:name="_Toc95200091"/>
      <w:bookmarkStart w:id="219" w:name="_Toc95471242"/>
      <w:bookmarkStart w:id="220" w:name="_Toc95200092"/>
      <w:bookmarkStart w:id="221" w:name="_Toc95471243"/>
      <w:bookmarkStart w:id="222" w:name="_Toc95200093"/>
      <w:bookmarkStart w:id="223" w:name="_Toc95471244"/>
      <w:bookmarkStart w:id="224" w:name="_Toc95200094"/>
      <w:bookmarkStart w:id="225" w:name="_Toc95471245"/>
      <w:bookmarkStart w:id="226" w:name="_Toc95200095"/>
      <w:bookmarkStart w:id="227" w:name="_Toc95471246"/>
      <w:bookmarkStart w:id="228" w:name="_Toc95200096"/>
      <w:bookmarkStart w:id="229" w:name="_Toc95471247"/>
      <w:bookmarkStart w:id="230" w:name="_Toc95200097"/>
      <w:bookmarkStart w:id="231" w:name="_Toc95471248"/>
      <w:bookmarkStart w:id="232" w:name="_Toc95200098"/>
      <w:bookmarkStart w:id="233" w:name="_Toc95471249"/>
      <w:bookmarkStart w:id="234" w:name="_Toc95200099"/>
      <w:bookmarkStart w:id="235" w:name="_Toc95471250"/>
      <w:bookmarkStart w:id="236" w:name="_Toc95200100"/>
      <w:bookmarkStart w:id="237" w:name="_Toc95471251"/>
      <w:bookmarkStart w:id="238" w:name="_Toc95200101"/>
      <w:bookmarkStart w:id="239" w:name="_Toc95471252"/>
      <w:bookmarkStart w:id="240" w:name="_Toc95200102"/>
      <w:bookmarkStart w:id="241" w:name="_Toc95471253"/>
      <w:bookmarkStart w:id="242" w:name="_Toc133311099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r>
        <w:t>Force</w:t>
      </w:r>
      <w:r w:rsidRPr="00185651">
        <w:t xml:space="preserve"> </w:t>
      </w:r>
      <w:r>
        <w:t>Majeure</w:t>
      </w:r>
      <w:bookmarkEnd w:id="242"/>
    </w:p>
    <w:p w14:paraId="756B60EB" w14:textId="7C57145B" w:rsidR="00A436CC" w:rsidRDefault="00EF1321" w:rsidP="00C22072">
      <w:pPr>
        <w:pStyle w:val="Brdtekst"/>
      </w:pPr>
      <w:r>
        <w:t>Partene skal ikke holdes ansvarlig for forsinkelser eller mangler dersom det godtgjøres at disse skyldes en</w:t>
      </w:r>
      <w:r w:rsidRPr="00185651">
        <w:t xml:space="preserve"> </w:t>
      </w:r>
      <w:r>
        <w:t xml:space="preserve">hindring utenfor </w:t>
      </w:r>
      <w:r w:rsidR="00E31F86">
        <w:t xml:space="preserve">den rammede parts </w:t>
      </w:r>
      <w:r>
        <w:t xml:space="preserve">kontroll, som </w:t>
      </w:r>
      <w:r w:rsidR="00E31F86">
        <w:t xml:space="preserve">han </w:t>
      </w:r>
      <w:r>
        <w:t>ikke med rimelighet kunne ventes å ha tatt i betraktning på</w:t>
      </w:r>
      <w:r w:rsidR="002B333C" w:rsidRPr="00185651">
        <w:t xml:space="preserve"> </w:t>
      </w:r>
      <w:r>
        <w:t>avtaletiden</w:t>
      </w:r>
      <w:r w:rsidRPr="00185651">
        <w:t xml:space="preserve"> </w:t>
      </w:r>
      <w:r>
        <w:t>eller unngått</w:t>
      </w:r>
      <w:r w:rsidRPr="00185651">
        <w:t xml:space="preserve"> </w:t>
      </w:r>
      <w:r>
        <w:t>eller overvunnet følgene</w:t>
      </w:r>
      <w:r w:rsidRPr="00185651">
        <w:t xml:space="preserve"> </w:t>
      </w:r>
      <w:r>
        <w:t>av</w:t>
      </w:r>
      <w:r w:rsidR="003E185B">
        <w:t xml:space="preserve"> (force majeure)</w:t>
      </w:r>
      <w:r w:rsidR="00E31F86">
        <w:t>.</w:t>
      </w:r>
    </w:p>
    <w:p w14:paraId="337208BD" w14:textId="77777777" w:rsidR="00A436CC" w:rsidRPr="00185651" w:rsidRDefault="00A436CC" w:rsidP="00C22072">
      <w:pPr>
        <w:pStyle w:val="Brdtekst"/>
      </w:pPr>
    </w:p>
    <w:p w14:paraId="2D3BEB37" w14:textId="5F7441D1" w:rsidR="00A436CC" w:rsidRDefault="00EF1321" w:rsidP="00C22072">
      <w:pPr>
        <w:pStyle w:val="Brdtekst"/>
      </w:pPr>
      <w:r>
        <w:t>Beror forsinkelsen eller mangelen på en tredjeperson som Leverandøren har gitt i oppdrag helt eller delvis</w:t>
      </w:r>
      <w:r w:rsidRPr="00185651">
        <w:t xml:space="preserve"> </w:t>
      </w:r>
      <w:r>
        <w:t>å</w:t>
      </w:r>
      <w:r w:rsidRPr="00185651">
        <w:t xml:space="preserve"> </w:t>
      </w:r>
      <w:r>
        <w:t>utføre</w:t>
      </w:r>
      <w:r w:rsidRPr="00185651">
        <w:t xml:space="preserve"> </w:t>
      </w:r>
      <w:r w:rsidR="003E185B">
        <w:t>Oppdraget</w:t>
      </w:r>
      <w:r>
        <w:t>,</w:t>
      </w:r>
      <w:r w:rsidRPr="00185651">
        <w:t xml:space="preserve"> </w:t>
      </w:r>
      <w:r>
        <w:t>er</w:t>
      </w:r>
      <w:r w:rsidRPr="00185651">
        <w:t xml:space="preserve"> </w:t>
      </w:r>
      <w:r>
        <w:t>Leverandøren fri</w:t>
      </w:r>
      <w:r w:rsidRPr="00185651">
        <w:t xml:space="preserve"> </w:t>
      </w:r>
      <w:r>
        <w:t>for ansvar bare dersom</w:t>
      </w:r>
      <w:r w:rsidRPr="00185651">
        <w:t xml:space="preserve"> </w:t>
      </w:r>
      <w:r>
        <w:t>også</w:t>
      </w:r>
      <w:r w:rsidRPr="00185651">
        <w:t xml:space="preserve"> </w:t>
      </w:r>
      <w:r>
        <w:t>tredjemann</w:t>
      </w:r>
      <w:r w:rsidRPr="00185651">
        <w:t xml:space="preserve"> </w:t>
      </w:r>
      <w:r>
        <w:t>ville</w:t>
      </w:r>
      <w:r w:rsidRPr="00185651">
        <w:t xml:space="preserve"> </w:t>
      </w:r>
      <w:r>
        <w:t>vært</w:t>
      </w:r>
      <w:r w:rsidR="003E185B">
        <w:t xml:space="preserve"> </w:t>
      </w:r>
      <w:r>
        <w:t>fritatt etter forrige punkt. Det samme gjelder om forsinkelsen eller mangelen beror på en leverandør som</w:t>
      </w:r>
      <w:r w:rsidRPr="00185651">
        <w:t xml:space="preserve"> </w:t>
      </w:r>
      <w:r>
        <w:t>Leverandøren</w:t>
      </w:r>
      <w:r w:rsidRPr="00185651">
        <w:t xml:space="preserve"> </w:t>
      </w:r>
      <w:r>
        <w:t>har brukt,</w:t>
      </w:r>
      <w:r w:rsidRPr="00185651">
        <w:t xml:space="preserve"> </w:t>
      </w:r>
      <w:r>
        <w:t>eller på</w:t>
      </w:r>
      <w:r w:rsidRPr="00185651">
        <w:t xml:space="preserve"> </w:t>
      </w:r>
      <w:r>
        <w:t>noen annen i</w:t>
      </w:r>
      <w:r w:rsidRPr="00185651">
        <w:t xml:space="preserve"> </w:t>
      </w:r>
      <w:r>
        <w:t>tidligere</w:t>
      </w:r>
      <w:r w:rsidRPr="00185651">
        <w:t xml:space="preserve"> </w:t>
      </w:r>
      <w:r>
        <w:t>salgsledd.</w:t>
      </w:r>
    </w:p>
    <w:p w14:paraId="2A31C855" w14:textId="77777777" w:rsidR="003E185B" w:rsidRDefault="003E185B" w:rsidP="00C22072">
      <w:pPr>
        <w:pStyle w:val="Brdtekst"/>
      </w:pPr>
    </w:p>
    <w:p w14:paraId="6EBB6FD9" w14:textId="3C3BC76F" w:rsidR="00A436CC" w:rsidRDefault="00EF1321" w:rsidP="00C22072">
      <w:pPr>
        <w:pStyle w:val="Brdtekst"/>
      </w:pPr>
      <w:r>
        <w:t xml:space="preserve">Dersom </w:t>
      </w:r>
      <w:r w:rsidR="003E185B">
        <w:t>f</w:t>
      </w:r>
      <w:r>
        <w:t xml:space="preserve">orce </w:t>
      </w:r>
      <w:r w:rsidR="003E185B">
        <w:t>m</w:t>
      </w:r>
      <w:r>
        <w:t xml:space="preserve">ajeure-situasjonen varer lenger enn 60 dager har partene rett til å heve kontrakten ved </w:t>
      </w:r>
      <w:r w:rsidR="00E31F86">
        <w:t xml:space="preserve">skriftlig varsel til motparten. </w:t>
      </w:r>
    </w:p>
    <w:p w14:paraId="5ED76A00" w14:textId="77777777" w:rsidR="00A436CC" w:rsidRPr="00C22072" w:rsidRDefault="00A436CC" w:rsidP="00C22072">
      <w:pPr>
        <w:pStyle w:val="Brdtekst"/>
      </w:pPr>
    </w:p>
    <w:p w14:paraId="7915C73B" w14:textId="77777777" w:rsidR="00A436CC" w:rsidRDefault="00EF1321" w:rsidP="0070361F">
      <w:pPr>
        <w:pStyle w:val="Overskrift1"/>
        <w:spacing w:line="360" w:lineRule="auto"/>
        <w:ind w:left="709" w:hanging="709"/>
      </w:pPr>
      <w:bookmarkStart w:id="243" w:name="_Toc93397128"/>
      <w:bookmarkStart w:id="244" w:name="_Toc95200104"/>
      <w:bookmarkStart w:id="245" w:name="_Toc95471255"/>
      <w:bookmarkStart w:id="246" w:name="_Toc93397129"/>
      <w:bookmarkStart w:id="247" w:name="_Toc95200105"/>
      <w:bookmarkStart w:id="248" w:name="_Toc95471256"/>
      <w:bookmarkStart w:id="249" w:name="_Toc93397130"/>
      <w:bookmarkStart w:id="250" w:name="_Toc95200106"/>
      <w:bookmarkStart w:id="251" w:name="_Toc95471257"/>
      <w:bookmarkStart w:id="252" w:name="_Toc93397131"/>
      <w:bookmarkStart w:id="253" w:name="_Toc95200107"/>
      <w:bookmarkStart w:id="254" w:name="_Toc95471258"/>
      <w:bookmarkStart w:id="255" w:name="_Toc133311100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r>
        <w:t>Forsikring</w:t>
      </w:r>
      <w:bookmarkEnd w:id="255"/>
    </w:p>
    <w:p w14:paraId="4D7A59D5" w14:textId="5FAB28EF" w:rsidR="00A436CC" w:rsidRDefault="00EF1321" w:rsidP="00C22072">
      <w:pPr>
        <w:pStyle w:val="Brdtekst"/>
      </w:pPr>
      <w:r>
        <w:t>Leverandør</w:t>
      </w:r>
      <w:r w:rsidR="00355D7A">
        <w:t>en</w:t>
      </w:r>
      <w:r>
        <w:t xml:space="preserve"> </w:t>
      </w:r>
      <w:r w:rsidR="00DA7178">
        <w:t xml:space="preserve">skal ha </w:t>
      </w:r>
      <w:r>
        <w:t xml:space="preserve">forsikringer </w:t>
      </w:r>
      <w:r w:rsidR="008E27FF">
        <w:t>som er tilst</w:t>
      </w:r>
      <w:r w:rsidR="008A0FC7">
        <w:t>rekkelig for å dekke</w:t>
      </w:r>
      <w:r>
        <w:t xml:space="preserve"> de skade- og ansvarstilfeller som kan oppstå</w:t>
      </w:r>
      <w:r w:rsidRPr="00DA7178">
        <w:rPr>
          <w:spacing w:val="-47"/>
        </w:rPr>
        <w:t xml:space="preserve"> </w:t>
      </w:r>
      <w:r w:rsidR="00355D7A">
        <w:rPr>
          <w:spacing w:val="-47"/>
        </w:rPr>
        <w:t xml:space="preserve"> </w:t>
      </w:r>
      <w:r>
        <w:t>under</w:t>
      </w:r>
      <w:r w:rsidRPr="00DA7178">
        <w:rPr>
          <w:spacing w:val="-1"/>
        </w:rPr>
        <w:t xml:space="preserve"> </w:t>
      </w:r>
      <w:r>
        <w:t>oppfyllelsen av</w:t>
      </w:r>
      <w:r w:rsidRPr="00DA7178">
        <w:rPr>
          <w:spacing w:val="1"/>
        </w:rPr>
        <w:t xml:space="preserve"> </w:t>
      </w:r>
      <w:r w:rsidR="008A0FC7">
        <w:rPr>
          <w:spacing w:val="1"/>
        </w:rPr>
        <w:t xml:space="preserve">denne avtalen. </w:t>
      </w:r>
      <w:r>
        <w:t>Leverandør</w:t>
      </w:r>
      <w:r w:rsidR="00355D7A">
        <w:t>en</w:t>
      </w:r>
      <w:r>
        <w:t xml:space="preserve"> plikter</w:t>
      </w:r>
      <w:r w:rsidR="00995F14">
        <w:t xml:space="preserve"> herunder</w:t>
      </w:r>
      <w:r>
        <w:t xml:space="preserve"> å ha tilfredsstillende ulykkesforsikring, samt lovpålagte personalforsikringer for sine</w:t>
      </w:r>
      <w:r w:rsidR="00995F14">
        <w:t xml:space="preserve">  </w:t>
      </w:r>
      <w:r>
        <w:rPr>
          <w:spacing w:val="-47"/>
        </w:rPr>
        <w:t xml:space="preserve"> </w:t>
      </w:r>
      <w:r w:rsidR="00995F14">
        <w:rPr>
          <w:spacing w:val="-47"/>
        </w:rPr>
        <w:t xml:space="preserve">  </w:t>
      </w:r>
      <w:r>
        <w:t>ansatte.</w:t>
      </w:r>
      <w:r w:rsidR="00995F14">
        <w:t xml:space="preserve"> </w:t>
      </w:r>
      <w:r w:rsidR="003716B0">
        <w:t>Kunden</w:t>
      </w:r>
      <w:r>
        <w:rPr>
          <w:spacing w:val="-2"/>
        </w:rPr>
        <w:t xml:space="preserve"> </w:t>
      </w:r>
      <w:r>
        <w:t>kan</w:t>
      </w:r>
      <w:r>
        <w:rPr>
          <w:spacing w:val="-4"/>
        </w:rPr>
        <w:t xml:space="preserve"> </w:t>
      </w:r>
      <w:r>
        <w:t>kreve</w:t>
      </w:r>
      <w:r>
        <w:rPr>
          <w:spacing w:val="-3"/>
        </w:rPr>
        <w:t xml:space="preserve"> </w:t>
      </w:r>
      <w:r>
        <w:t>fremlagt</w:t>
      </w:r>
      <w:r>
        <w:rPr>
          <w:spacing w:val="-4"/>
        </w:rPr>
        <w:t xml:space="preserve"> </w:t>
      </w:r>
      <w:r>
        <w:t>dokumentasjon</w:t>
      </w:r>
      <w:r>
        <w:rPr>
          <w:spacing w:val="-2"/>
        </w:rPr>
        <w:t xml:space="preserve"> </w:t>
      </w:r>
      <w:r>
        <w:t>på</w:t>
      </w:r>
      <w:r>
        <w:rPr>
          <w:spacing w:val="-2"/>
        </w:rPr>
        <w:t xml:space="preserve"> </w:t>
      </w:r>
      <w:r>
        <w:t>forsikringsdekning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omfang</w:t>
      </w:r>
      <w:r>
        <w:rPr>
          <w:spacing w:val="-3"/>
        </w:rPr>
        <w:t xml:space="preserve"> </w:t>
      </w:r>
      <w:r>
        <w:t>av forsikringen.</w:t>
      </w:r>
    </w:p>
    <w:p w14:paraId="69D52DD9" w14:textId="77777777" w:rsidR="00A436CC" w:rsidRPr="00C22072" w:rsidRDefault="00A436CC" w:rsidP="00C22072">
      <w:pPr>
        <w:pStyle w:val="Brdtekst"/>
      </w:pPr>
    </w:p>
    <w:p w14:paraId="324CC622" w14:textId="77ADFE01" w:rsidR="00A436CC" w:rsidRDefault="00EF1321" w:rsidP="0070361F">
      <w:pPr>
        <w:pStyle w:val="Overskrift1"/>
        <w:spacing w:line="360" w:lineRule="auto"/>
        <w:ind w:left="709" w:hanging="709"/>
      </w:pPr>
      <w:bookmarkStart w:id="256" w:name="_Toc133311101"/>
      <w:r>
        <w:t>Skadesløsholdelse</w:t>
      </w:r>
      <w:bookmarkStart w:id="257" w:name="_Toc95200109"/>
      <w:bookmarkEnd w:id="256"/>
      <w:bookmarkEnd w:id="257"/>
    </w:p>
    <w:p w14:paraId="4659DA32" w14:textId="0A83ECB2" w:rsidR="00A436CC" w:rsidRDefault="00EF1321" w:rsidP="00C22072">
      <w:pPr>
        <w:pStyle w:val="Brdtekst"/>
      </w:pPr>
      <w:r>
        <w:t xml:space="preserve">Leverandør skal holde </w:t>
      </w:r>
      <w:r w:rsidR="004E1378">
        <w:t xml:space="preserve">Kunden </w:t>
      </w:r>
      <w:r>
        <w:t>skadesløs for ethvert krav som følge av skade på Leverandør</w:t>
      </w:r>
      <w:r w:rsidR="00AB7204">
        <w:t>en</w:t>
      </w:r>
      <w:r>
        <w:t>s</w:t>
      </w:r>
      <w:r w:rsidRPr="00185651">
        <w:t xml:space="preserve"> </w:t>
      </w:r>
      <w:r>
        <w:t>eiendom</w:t>
      </w:r>
      <w:r w:rsidRPr="00185651">
        <w:t xml:space="preserve"> </w:t>
      </w:r>
      <w:r>
        <w:t>og</w:t>
      </w:r>
      <w:r w:rsidRPr="00185651">
        <w:t xml:space="preserve"> </w:t>
      </w:r>
      <w:r>
        <w:t>krav</w:t>
      </w:r>
      <w:r w:rsidRPr="00185651">
        <w:t xml:space="preserve"> </w:t>
      </w:r>
      <w:r>
        <w:t>fra</w:t>
      </w:r>
      <w:r w:rsidRPr="00185651">
        <w:t xml:space="preserve"> </w:t>
      </w:r>
      <w:r>
        <w:t>eget eller tredjemanns personell.</w:t>
      </w:r>
      <w:bookmarkStart w:id="258" w:name="_Toc95200110"/>
      <w:bookmarkEnd w:id="258"/>
    </w:p>
    <w:p w14:paraId="001493D3" w14:textId="06C8A5BC" w:rsidR="00A436CC" w:rsidRPr="00185651" w:rsidRDefault="00A436CC" w:rsidP="00C22072">
      <w:pPr>
        <w:pStyle w:val="Brdtekst"/>
      </w:pPr>
      <w:bookmarkStart w:id="259" w:name="_Toc95200111"/>
      <w:bookmarkEnd w:id="259"/>
    </w:p>
    <w:p w14:paraId="3077A918" w14:textId="0D19B707" w:rsidR="00A436CC" w:rsidRDefault="00EF1321" w:rsidP="00C22072">
      <w:pPr>
        <w:pStyle w:val="Brdtekst"/>
      </w:pPr>
      <w:r>
        <w:t>Partene skal gjensidig informere hverandre når krav som vedrører den annen part er fremmet av</w:t>
      </w:r>
      <w:r w:rsidRPr="00185651">
        <w:t xml:space="preserve"> </w:t>
      </w:r>
      <w:r>
        <w:t>tredjemann.</w:t>
      </w:r>
    </w:p>
    <w:p w14:paraId="2E8F4489" w14:textId="77777777" w:rsidR="0076142F" w:rsidRDefault="0076142F" w:rsidP="00C22072">
      <w:pPr>
        <w:pStyle w:val="Brdtekst"/>
      </w:pPr>
    </w:p>
    <w:p w14:paraId="3398BE64" w14:textId="021C21EA" w:rsidR="00A436CC" w:rsidRDefault="003742CC" w:rsidP="0070361F">
      <w:pPr>
        <w:pStyle w:val="Overskrift1"/>
        <w:spacing w:line="360" w:lineRule="auto"/>
        <w:ind w:left="709" w:hanging="709"/>
      </w:pPr>
      <w:bookmarkStart w:id="260" w:name="_Toc95200113"/>
      <w:bookmarkStart w:id="261" w:name="_Toc95471261"/>
      <w:bookmarkStart w:id="262" w:name="_Toc95200114"/>
      <w:bookmarkStart w:id="263" w:name="_Toc95471262"/>
      <w:bookmarkStart w:id="264" w:name="_Toc133311102"/>
      <w:bookmarkEnd w:id="260"/>
      <w:bookmarkEnd w:id="261"/>
      <w:bookmarkEnd w:id="262"/>
      <w:bookmarkEnd w:id="263"/>
      <w:r>
        <w:t>Taushetsplikt</w:t>
      </w:r>
      <w:bookmarkEnd w:id="264"/>
    </w:p>
    <w:p w14:paraId="09C03F00" w14:textId="47F91BE1" w:rsidR="00657495" w:rsidRDefault="00EF1321" w:rsidP="00C22072">
      <w:pPr>
        <w:pStyle w:val="Brdtekst"/>
      </w:pPr>
      <w:r>
        <w:t>Leverandør</w:t>
      </w:r>
      <w:r w:rsidR="00343DCE">
        <w:t>en</w:t>
      </w:r>
      <w:r w:rsidR="00995F14">
        <w:t xml:space="preserve"> </w:t>
      </w:r>
      <w:r w:rsidR="003E3445">
        <w:t xml:space="preserve">skal </w:t>
      </w:r>
      <w:r>
        <w:t xml:space="preserve">behandle alle opplysninger om </w:t>
      </w:r>
      <w:r w:rsidR="00DF633A">
        <w:t>Kunde</w:t>
      </w:r>
      <w:r w:rsidR="00EA26BC">
        <w:t>n</w:t>
      </w:r>
      <w:r>
        <w:t xml:space="preserve"> og</w:t>
      </w:r>
      <w:r w:rsidRPr="00185651">
        <w:t xml:space="preserve"> </w:t>
      </w:r>
      <w:r w:rsidR="000B2BDC">
        <w:t xml:space="preserve"> Oppdraget</w:t>
      </w:r>
      <w:r w:rsidR="000B2BDC" w:rsidRPr="00185651">
        <w:t xml:space="preserve"> </w:t>
      </w:r>
      <w:r>
        <w:t>konfidensielle,</w:t>
      </w:r>
      <w:r w:rsidRPr="00185651">
        <w:t xml:space="preserve"> </w:t>
      </w:r>
      <w:r>
        <w:t>også etter at</w:t>
      </w:r>
      <w:r w:rsidRPr="00185651">
        <w:t xml:space="preserve"> </w:t>
      </w:r>
      <w:r>
        <w:t>avtaleforholdet</w:t>
      </w:r>
      <w:r w:rsidRPr="00185651">
        <w:t xml:space="preserve"> </w:t>
      </w:r>
      <w:r>
        <w:t>opphører</w:t>
      </w:r>
      <w:r w:rsidR="00BB050E">
        <w:t xml:space="preserve">, og </w:t>
      </w:r>
      <w:r w:rsidR="00E55F16">
        <w:t>skal være ansvarlig</w:t>
      </w:r>
      <w:r w:rsidR="00BB050E">
        <w:t xml:space="preserve"> for at </w:t>
      </w:r>
      <w:r w:rsidR="009B5F77">
        <w:t>egne ansatte,</w:t>
      </w:r>
      <w:r w:rsidR="00A6732D">
        <w:t xml:space="preserve"> oppdragstakere,</w:t>
      </w:r>
      <w:r w:rsidR="009B5F77">
        <w:t xml:space="preserve"> underleverandører og andre tredjeparter som handler på vegne av Leverandøren,</w:t>
      </w:r>
      <w:r w:rsidR="00A6732D">
        <w:t xml:space="preserve"> </w:t>
      </w:r>
      <w:r w:rsidR="00E55F16">
        <w:t xml:space="preserve">overholder </w:t>
      </w:r>
      <w:r w:rsidR="00334B6A">
        <w:t xml:space="preserve">samme taushetsplikt. </w:t>
      </w:r>
      <w:r w:rsidR="00A6732D">
        <w:t xml:space="preserve"> </w:t>
      </w:r>
    </w:p>
    <w:p w14:paraId="6ADC1FCE" w14:textId="77777777" w:rsidR="00657495" w:rsidRDefault="00657495" w:rsidP="00C22072">
      <w:pPr>
        <w:pStyle w:val="Brdtekst"/>
      </w:pPr>
    </w:p>
    <w:p w14:paraId="78A51AA5" w14:textId="2E45DB6C" w:rsidR="006A0029" w:rsidRPr="001E0686" w:rsidRDefault="003742CC" w:rsidP="00C22072">
      <w:pPr>
        <w:pStyle w:val="Brdtekst"/>
      </w:pPr>
      <w:r>
        <w:t xml:space="preserve">Taushetspliken </w:t>
      </w:r>
      <w:r w:rsidR="006A0029" w:rsidRPr="00D03875">
        <w:t xml:space="preserve">er ikke til hinder for at opplysningene brukes når de er alminnelig kjent eller alminnelig tilgjengelig andre steder. </w:t>
      </w:r>
    </w:p>
    <w:p w14:paraId="1EA01560" w14:textId="77777777" w:rsidR="00A436CC" w:rsidRPr="00185651" w:rsidRDefault="00A436CC" w:rsidP="00C22072">
      <w:pPr>
        <w:pStyle w:val="Brdtekst"/>
      </w:pPr>
    </w:p>
    <w:p w14:paraId="7E60B8C5" w14:textId="3C584F57" w:rsidR="00A436CC" w:rsidRDefault="00EF1321" w:rsidP="00C22072">
      <w:pPr>
        <w:pStyle w:val="Brdtekst"/>
      </w:pPr>
      <w:r>
        <w:t>Leverandør</w:t>
      </w:r>
      <w:r w:rsidR="00D03875">
        <w:t>en</w:t>
      </w:r>
      <w:r>
        <w:t xml:space="preserve"> skal ikke offentliggjøre inngåelse av denne </w:t>
      </w:r>
      <w:r w:rsidR="00D03875">
        <w:t>avtalen</w:t>
      </w:r>
      <w:r>
        <w:t xml:space="preserve">, eller benytte </w:t>
      </w:r>
      <w:r w:rsidR="00DF633A">
        <w:t>Kunde</w:t>
      </w:r>
      <w:r w:rsidR="00EA26BC">
        <w:t>n</w:t>
      </w:r>
      <w:r>
        <w:t xml:space="preserve"> som</w:t>
      </w:r>
      <w:r w:rsidRPr="00185651">
        <w:t xml:space="preserve"> </w:t>
      </w:r>
      <w:r w:rsidR="00D03875" w:rsidRPr="00185651">
        <w:t xml:space="preserve"> </w:t>
      </w:r>
      <w:r>
        <w:t>referanse,</w:t>
      </w:r>
      <w:r w:rsidRPr="00185651">
        <w:t xml:space="preserve"> </w:t>
      </w:r>
      <w:r>
        <w:t>uten</w:t>
      </w:r>
      <w:r w:rsidRPr="00185651">
        <w:t xml:space="preserve"> </w:t>
      </w:r>
      <w:r w:rsidR="00DF633A">
        <w:t>Kunde</w:t>
      </w:r>
      <w:r w:rsidR="00EA26BC">
        <w:t>n</w:t>
      </w:r>
      <w:r>
        <w:t>s</w:t>
      </w:r>
      <w:r w:rsidRPr="00185651">
        <w:t xml:space="preserve"> </w:t>
      </w:r>
      <w:r>
        <w:t>skriftlige</w:t>
      </w:r>
      <w:r w:rsidRPr="00185651">
        <w:t xml:space="preserve"> </w:t>
      </w:r>
      <w:r>
        <w:t>samtykke.</w:t>
      </w:r>
      <w:r w:rsidRPr="00185651">
        <w:t xml:space="preserve"> </w:t>
      </w:r>
      <w:r>
        <w:t>Samtykke</w:t>
      </w:r>
      <w:r w:rsidRPr="00185651">
        <w:t xml:space="preserve"> </w:t>
      </w:r>
      <w:r w:rsidR="00D03875">
        <w:t>skal</w:t>
      </w:r>
      <w:r w:rsidR="00D03875" w:rsidRPr="00185651">
        <w:t xml:space="preserve"> </w:t>
      </w:r>
      <w:r>
        <w:t>ikke</w:t>
      </w:r>
      <w:r w:rsidRPr="00185651">
        <w:t xml:space="preserve"> </w:t>
      </w:r>
      <w:r>
        <w:t>nektes</w:t>
      </w:r>
      <w:r w:rsidRPr="00185651">
        <w:t xml:space="preserve"> </w:t>
      </w:r>
      <w:r>
        <w:t>uten</w:t>
      </w:r>
      <w:r w:rsidRPr="00185651">
        <w:t xml:space="preserve"> </w:t>
      </w:r>
      <w:r>
        <w:t>saklig</w:t>
      </w:r>
      <w:r w:rsidRPr="00185651">
        <w:t xml:space="preserve"> </w:t>
      </w:r>
      <w:r>
        <w:t>grunn.</w:t>
      </w:r>
    </w:p>
    <w:p w14:paraId="7329F414" w14:textId="77777777" w:rsidR="00A436CC" w:rsidRDefault="00A436CC" w:rsidP="008A5820">
      <w:pPr>
        <w:pStyle w:val="Brdtekst"/>
      </w:pPr>
    </w:p>
    <w:p w14:paraId="3993FCF2" w14:textId="7C563D97" w:rsidR="00A436CC" w:rsidRDefault="002A5E78" w:rsidP="0070361F">
      <w:pPr>
        <w:pStyle w:val="Overskrift1"/>
        <w:spacing w:line="360" w:lineRule="auto"/>
        <w:ind w:left="709" w:hanging="709"/>
      </w:pPr>
      <w:bookmarkStart w:id="265" w:name="_Toc93397135"/>
      <w:bookmarkStart w:id="266" w:name="_Toc95200116"/>
      <w:bookmarkStart w:id="267" w:name="_Toc95471264"/>
      <w:bookmarkStart w:id="268" w:name="_Toc93397136"/>
      <w:bookmarkStart w:id="269" w:name="_Toc95200117"/>
      <w:bookmarkStart w:id="270" w:name="_Toc95471265"/>
      <w:bookmarkStart w:id="271" w:name="_Toc93397137"/>
      <w:bookmarkStart w:id="272" w:name="_Toc95200118"/>
      <w:bookmarkStart w:id="273" w:name="_Toc95471266"/>
      <w:bookmarkStart w:id="274" w:name="_Toc93397138"/>
      <w:bookmarkStart w:id="275" w:name="_Toc95200119"/>
      <w:bookmarkStart w:id="276" w:name="_Toc95471267"/>
      <w:bookmarkStart w:id="277" w:name="_Toc93397139"/>
      <w:bookmarkStart w:id="278" w:name="_Toc95200120"/>
      <w:bookmarkStart w:id="279" w:name="_Toc95471268"/>
      <w:bookmarkStart w:id="280" w:name="_Toc133311103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r>
        <w:lastRenderedPageBreak/>
        <w:t>Overdragelse</w:t>
      </w:r>
      <w:r w:rsidR="00EF1321" w:rsidRPr="00185651">
        <w:t xml:space="preserve"> </w:t>
      </w:r>
      <w:r w:rsidR="00EF1321">
        <w:t>av</w:t>
      </w:r>
      <w:r w:rsidR="00EF1321" w:rsidRPr="00185651">
        <w:t xml:space="preserve"> </w:t>
      </w:r>
      <w:r w:rsidR="00EF1321">
        <w:t>avtalen</w:t>
      </w:r>
      <w:bookmarkEnd w:id="280"/>
    </w:p>
    <w:p w14:paraId="7D5BB0A5" w14:textId="1FF8D03E" w:rsidR="00A436CC" w:rsidRDefault="00EF1321" w:rsidP="00C22072">
      <w:pPr>
        <w:pStyle w:val="Brdtekst"/>
      </w:pPr>
      <w:r>
        <w:t xml:space="preserve">Ingen av partene kan </w:t>
      </w:r>
      <w:r w:rsidR="006A2AD7">
        <w:t xml:space="preserve">overdra sine </w:t>
      </w:r>
      <w:r>
        <w:t xml:space="preserve">rettigheter og plikter </w:t>
      </w:r>
      <w:r w:rsidR="006A2AD7">
        <w:t xml:space="preserve">etter </w:t>
      </w:r>
      <w:r>
        <w:t>denne avtalen uten</w:t>
      </w:r>
      <w:r w:rsidRPr="00185651">
        <w:t xml:space="preserve"> </w:t>
      </w:r>
      <w:r>
        <w:t>den andre parts</w:t>
      </w:r>
      <w:r w:rsidRPr="00185651">
        <w:t xml:space="preserve"> </w:t>
      </w:r>
      <w:r>
        <w:t>skriftlige</w:t>
      </w:r>
      <w:r w:rsidRPr="00185651">
        <w:t xml:space="preserve"> </w:t>
      </w:r>
      <w:r>
        <w:t>samtykke.</w:t>
      </w:r>
      <w:r w:rsidR="006A2AD7">
        <w:t xml:space="preserve"> Samtykke skal ikke nektes uten saklig grunn. </w:t>
      </w:r>
    </w:p>
    <w:p w14:paraId="7C6D607F" w14:textId="77777777" w:rsidR="00A436CC" w:rsidRPr="00C22072" w:rsidRDefault="00A436CC" w:rsidP="008A5820">
      <w:pPr>
        <w:pStyle w:val="Brdtekst"/>
      </w:pPr>
    </w:p>
    <w:p w14:paraId="2933EF47" w14:textId="77777777" w:rsidR="00A436CC" w:rsidRDefault="00EF1321" w:rsidP="0070361F">
      <w:pPr>
        <w:pStyle w:val="Overskrift1"/>
        <w:spacing w:line="360" w:lineRule="auto"/>
        <w:ind w:left="709" w:hanging="709"/>
      </w:pPr>
      <w:bookmarkStart w:id="281" w:name="_Toc133311104"/>
      <w:r>
        <w:t>Lovvalg</w:t>
      </w:r>
      <w:r w:rsidRPr="00185651">
        <w:t xml:space="preserve"> </w:t>
      </w:r>
      <w:r>
        <w:t>og</w:t>
      </w:r>
      <w:r w:rsidRPr="00185651">
        <w:t xml:space="preserve"> </w:t>
      </w:r>
      <w:r>
        <w:t>verneting</w:t>
      </w:r>
      <w:bookmarkEnd w:id="281"/>
    </w:p>
    <w:p w14:paraId="486F446B" w14:textId="210CF186" w:rsidR="00A436CC" w:rsidRDefault="00EF1321" w:rsidP="00C22072">
      <w:pPr>
        <w:pStyle w:val="Brdtekst"/>
      </w:pPr>
      <w:r>
        <w:t xml:space="preserve">Denne </w:t>
      </w:r>
      <w:r w:rsidR="00840E35">
        <w:t xml:space="preserve">avtalen </w:t>
      </w:r>
      <w:r>
        <w:t>skal reguleres av norsk</w:t>
      </w:r>
      <w:r w:rsidR="00840E35">
        <w:t xml:space="preserve"> rett</w:t>
      </w:r>
      <w:r w:rsidR="000872E3">
        <w:t>.</w:t>
      </w:r>
    </w:p>
    <w:p w14:paraId="6FA09D9A" w14:textId="77777777" w:rsidR="00A436CC" w:rsidRDefault="00A436CC" w:rsidP="00C22072">
      <w:pPr>
        <w:pStyle w:val="Brdtekst"/>
      </w:pPr>
    </w:p>
    <w:p w14:paraId="7FCB09E3" w14:textId="089A5E3A" w:rsidR="00A436CC" w:rsidRDefault="00EF1321" w:rsidP="00C22072">
      <w:pPr>
        <w:pStyle w:val="Brdtekst"/>
      </w:pPr>
      <w:r>
        <w:t xml:space="preserve">Tvist mellom </w:t>
      </w:r>
      <w:r w:rsidR="00E325FC">
        <w:t>p</w:t>
      </w:r>
      <w:r>
        <w:t>artene skal søkes løst gjennom forhandlinger. Oppnås ikke en løsning, skal saken henvises</w:t>
      </w:r>
      <w:r>
        <w:rPr>
          <w:spacing w:val="-47"/>
        </w:rPr>
        <w:t xml:space="preserve"> </w:t>
      </w:r>
      <w:r>
        <w:t>til</w:t>
      </w:r>
      <w:r>
        <w:rPr>
          <w:spacing w:val="-1"/>
        </w:rPr>
        <w:t xml:space="preserve"> </w:t>
      </w:r>
      <w:r>
        <w:t>ordinær domstolsbehandling.</w:t>
      </w:r>
    </w:p>
    <w:p w14:paraId="2B474DDD" w14:textId="77777777" w:rsidR="00A436CC" w:rsidRDefault="00A436CC" w:rsidP="00C22072">
      <w:pPr>
        <w:pStyle w:val="Brdtekst"/>
      </w:pPr>
    </w:p>
    <w:p w14:paraId="6982EFA0" w14:textId="32C20DEB" w:rsidR="00A436CC" w:rsidRDefault="00EF1321" w:rsidP="00C22072">
      <w:pPr>
        <w:pStyle w:val="Brdtekst"/>
      </w:pPr>
      <w:r>
        <w:t>Avtalt</w:t>
      </w:r>
      <w:r>
        <w:rPr>
          <w:spacing w:val="-3"/>
        </w:rPr>
        <w:t xml:space="preserve"> </w:t>
      </w:r>
      <w:r>
        <w:t>verneting</w:t>
      </w:r>
      <w:r>
        <w:rPr>
          <w:spacing w:val="-1"/>
        </w:rPr>
        <w:t xml:space="preserve"> </w:t>
      </w:r>
      <w:r>
        <w:t>er</w:t>
      </w:r>
      <w:r>
        <w:rPr>
          <w:spacing w:val="-3"/>
        </w:rPr>
        <w:t xml:space="preserve"> </w:t>
      </w:r>
      <w:r w:rsidR="00DF633A">
        <w:t>Kunde</w:t>
      </w:r>
      <w:r w:rsidR="00EA26BC">
        <w:t>n</w:t>
      </w:r>
      <w:r>
        <w:t>s</w:t>
      </w:r>
      <w:r>
        <w:rPr>
          <w:spacing w:val="-3"/>
        </w:rPr>
        <w:t xml:space="preserve"> </w:t>
      </w:r>
      <w:r>
        <w:t xml:space="preserve">verneting, </w:t>
      </w:r>
      <w:r w:rsidR="003640A5">
        <w:rPr>
          <w:spacing w:val="-2"/>
        </w:rPr>
        <w:t xml:space="preserve">Vestfold </w:t>
      </w:r>
      <w:r>
        <w:t>tingrett.</w:t>
      </w:r>
    </w:p>
    <w:sectPr w:rsidR="00A436CC" w:rsidSect="000C5F5F">
      <w:pgSz w:w="11910" w:h="16850"/>
      <w:pgMar w:top="1200" w:right="1278" w:bottom="1320" w:left="1600" w:header="0" w:footer="11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B65C3" w14:textId="77777777" w:rsidR="000E4E94" w:rsidRDefault="000E4E94">
      <w:r>
        <w:separator/>
      </w:r>
    </w:p>
  </w:endnote>
  <w:endnote w:type="continuationSeparator" w:id="0">
    <w:p w14:paraId="3C6D46BF" w14:textId="77777777" w:rsidR="000E4E94" w:rsidRDefault="000E4E94">
      <w:r>
        <w:continuationSeparator/>
      </w:r>
    </w:p>
  </w:endnote>
  <w:endnote w:type="continuationNotice" w:id="1">
    <w:p w14:paraId="79AD6CB4" w14:textId="77777777" w:rsidR="000E4E94" w:rsidRDefault="000E4E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688351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E0AAB69" w14:textId="2252F29A" w:rsidR="00180E7F" w:rsidRDefault="00180E7F">
            <w:pPr>
              <w:pStyle w:val="Bunntekst"/>
              <w:jc w:val="right"/>
            </w:pPr>
            <w:r w:rsidRPr="00180E7F">
              <w:rPr>
                <w:lang w:val="nb-NO"/>
              </w:rPr>
              <w:t xml:space="preserve">Side </w:t>
            </w:r>
            <w:r w:rsidRPr="00180E7F">
              <w:rPr>
                <w:sz w:val="24"/>
                <w:szCs w:val="24"/>
              </w:rPr>
              <w:fldChar w:fldCharType="begin"/>
            </w:r>
            <w:r w:rsidRPr="00180E7F">
              <w:instrText>PAGE</w:instrText>
            </w:r>
            <w:r w:rsidRPr="00180E7F">
              <w:rPr>
                <w:sz w:val="24"/>
                <w:szCs w:val="24"/>
              </w:rPr>
              <w:fldChar w:fldCharType="separate"/>
            </w:r>
            <w:r w:rsidRPr="00180E7F">
              <w:rPr>
                <w:lang w:val="nb-NO"/>
              </w:rPr>
              <w:t>2</w:t>
            </w:r>
            <w:r w:rsidRPr="00180E7F">
              <w:rPr>
                <w:sz w:val="24"/>
                <w:szCs w:val="24"/>
              </w:rPr>
              <w:fldChar w:fldCharType="end"/>
            </w:r>
            <w:r w:rsidRPr="00180E7F">
              <w:rPr>
                <w:lang w:val="nb-NO"/>
              </w:rPr>
              <w:t xml:space="preserve"> av </w:t>
            </w:r>
            <w:r w:rsidRPr="00180E7F">
              <w:rPr>
                <w:sz w:val="24"/>
                <w:szCs w:val="24"/>
              </w:rPr>
              <w:fldChar w:fldCharType="begin"/>
            </w:r>
            <w:r w:rsidRPr="00180E7F">
              <w:instrText>NUMPAGES</w:instrText>
            </w:r>
            <w:r w:rsidRPr="00180E7F">
              <w:rPr>
                <w:sz w:val="24"/>
                <w:szCs w:val="24"/>
              </w:rPr>
              <w:fldChar w:fldCharType="separate"/>
            </w:r>
            <w:r w:rsidRPr="00180E7F">
              <w:rPr>
                <w:lang w:val="nb-NO"/>
              </w:rPr>
              <w:t>2</w:t>
            </w:r>
            <w:r w:rsidRPr="00180E7F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7A7391FB" w14:textId="618DC796" w:rsidR="008A5820" w:rsidRDefault="008A5820" w:rsidP="00C22072">
    <w:pPr>
      <w:pStyle w:val="Brdteks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F1C95" w14:textId="77777777" w:rsidR="000E4E94" w:rsidRDefault="000E4E94">
      <w:r>
        <w:separator/>
      </w:r>
    </w:p>
  </w:footnote>
  <w:footnote w:type="continuationSeparator" w:id="0">
    <w:p w14:paraId="51FAA194" w14:textId="77777777" w:rsidR="000E4E94" w:rsidRDefault="000E4E94">
      <w:r>
        <w:continuationSeparator/>
      </w:r>
    </w:p>
  </w:footnote>
  <w:footnote w:type="continuationNotice" w:id="1">
    <w:p w14:paraId="2F480316" w14:textId="77777777" w:rsidR="000E4E94" w:rsidRDefault="000E4E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A5505"/>
    <w:multiLevelType w:val="hybridMultilevel"/>
    <w:tmpl w:val="F5600824"/>
    <w:lvl w:ilvl="0" w:tplc="CA5CDE4E">
      <w:start w:val="1"/>
      <w:numFmt w:val="decimal"/>
      <w:lvlText w:val="%1."/>
      <w:lvlJc w:val="left"/>
      <w:pPr>
        <w:ind w:left="462" w:hanging="360"/>
      </w:pPr>
      <w:rPr>
        <w:rFonts w:ascii="Calibri" w:eastAsia="Calibri" w:hAnsi="Calibri" w:cs="Calibri" w:hint="default"/>
        <w:b/>
        <w:bCs/>
        <w:i w:val="0"/>
        <w:iCs w:val="0"/>
        <w:w w:val="100"/>
        <w:sz w:val="22"/>
        <w:szCs w:val="22"/>
        <w:lang w:val="nb" w:eastAsia="en-US" w:bidi="ar-SA"/>
      </w:rPr>
    </w:lvl>
    <w:lvl w:ilvl="1" w:tplc="ED48896A">
      <w:start w:val="1"/>
      <w:numFmt w:val="decimal"/>
      <w:lvlText w:val="%2.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nb" w:eastAsia="en-US" w:bidi="ar-SA"/>
      </w:rPr>
    </w:lvl>
    <w:lvl w:ilvl="2" w:tplc="492CA3FE">
      <w:numFmt w:val="bullet"/>
      <w:lvlText w:val="•"/>
      <w:lvlJc w:val="left"/>
      <w:pPr>
        <w:ind w:left="1811" w:hanging="360"/>
      </w:pPr>
      <w:rPr>
        <w:rFonts w:hint="default"/>
        <w:lang w:val="nb" w:eastAsia="en-US" w:bidi="ar-SA"/>
      </w:rPr>
    </w:lvl>
    <w:lvl w:ilvl="3" w:tplc="CD18D0E8">
      <w:numFmt w:val="bullet"/>
      <w:lvlText w:val="•"/>
      <w:lvlJc w:val="left"/>
      <w:pPr>
        <w:ind w:left="2803" w:hanging="360"/>
      </w:pPr>
      <w:rPr>
        <w:rFonts w:hint="default"/>
        <w:lang w:val="nb" w:eastAsia="en-US" w:bidi="ar-SA"/>
      </w:rPr>
    </w:lvl>
    <w:lvl w:ilvl="4" w:tplc="D5023206">
      <w:numFmt w:val="bullet"/>
      <w:lvlText w:val="•"/>
      <w:lvlJc w:val="left"/>
      <w:pPr>
        <w:ind w:left="3795" w:hanging="360"/>
      </w:pPr>
      <w:rPr>
        <w:rFonts w:hint="default"/>
        <w:lang w:val="nb" w:eastAsia="en-US" w:bidi="ar-SA"/>
      </w:rPr>
    </w:lvl>
    <w:lvl w:ilvl="5" w:tplc="64B29BC2">
      <w:numFmt w:val="bullet"/>
      <w:lvlText w:val="•"/>
      <w:lvlJc w:val="left"/>
      <w:pPr>
        <w:ind w:left="4787" w:hanging="360"/>
      </w:pPr>
      <w:rPr>
        <w:rFonts w:hint="default"/>
        <w:lang w:val="nb" w:eastAsia="en-US" w:bidi="ar-SA"/>
      </w:rPr>
    </w:lvl>
    <w:lvl w:ilvl="6" w:tplc="E772A990">
      <w:numFmt w:val="bullet"/>
      <w:lvlText w:val="•"/>
      <w:lvlJc w:val="left"/>
      <w:pPr>
        <w:ind w:left="5779" w:hanging="360"/>
      </w:pPr>
      <w:rPr>
        <w:rFonts w:hint="default"/>
        <w:lang w:val="nb" w:eastAsia="en-US" w:bidi="ar-SA"/>
      </w:rPr>
    </w:lvl>
    <w:lvl w:ilvl="7" w:tplc="7658AE54">
      <w:numFmt w:val="bullet"/>
      <w:lvlText w:val="•"/>
      <w:lvlJc w:val="left"/>
      <w:pPr>
        <w:ind w:left="6770" w:hanging="360"/>
      </w:pPr>
      <w:rPr>
        <w:rFonts w:hint="default"/>
        <w:lang w:val="nb" w:eastAsia="en-US" w:bidi="ar-SA"/>
      </w:rPr>
    </w:lvl>
    <w:lvl w:ilvl="8" w:tplc="6EDC73D8">
      <w:numFmt w:val="bullet"/>
      <w:lvlText w:val="•"/>
      <w:lvlJc w:val="left"/>
      <w:pPr>
        <w:ind w:left="7762" w:hanging="360"/>
      </w:pPr>
      <w:rPr>
        <w:rFonts w:hint="default"/>
        <w:lang w:val="nb" w:eastAsia="en-US" w:bidi="ar-SA"/>
      </w:rPr>
    </w:lvl>
  </w:abstractNum>
  <w:abstractNum w:abstractNumId="1" w15:restartNumberingAfterBreak="0">
    <w:nsid w:val="3EAA3521"/>
    <w:multiLevelType w:val="multilevel"/>
    <w:tmpl w:val="638EBB10"/>
    <w:lvl w:ilvl="0">
      <w:start w:val="1"/>
      <w:numFmt w:val="decimal"/>
      <w:pStyle w:val="Overskrift1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pStyle w:val="Overskrift2"/>
      <w:lvlText w:val="%1.%2"/>
      <w:legacy w:legacy="1" w:legacySpace="0" w:legacyIndent="0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2" w15:restartNumberingAfterBreak="0">
    <w:nsid w:val="4D8F21DB"/>
    <w:multiLevelType w:val="hybridMultilevel"/>
    <w:tmpl w:val="04C67CDE"/>
    <w:lvl w:ilvl="0" w:tplc="C9F09FE2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nb" w:eastAsia="en-US" w:bidi="ar-SA"/>
      </w:rPr>
    </w:lvl>
    <w:lvl w:ilvl="1" w:tplc="4E4E9FE0">
      <w:numFmt w:val="bullet"/>
      <w:lvlText w:val="•"/>
      <w:lvlJc w:val="left"/>
      <w:pPr>
        <w:ind w:left="1712" w:hanging="360"/>
      </w:pPr>
      <w:rPr>
        <w:rFonts w:hint="default"/>
        <w:lang w:val="nb" w:eastAsia="en-US" w:bidi="ar-SA"/>
      </w:rPr>
    </w:lvl>
    <w:lvl w:ilvl="2" w:tplc="F04C27FC">
      <w:numFmt w:val="bullet"/>
      <w:lvlText w:val="•"/>
      <w:lvlJc w:val="left"/>
      <w:pPr>
        <w:ind w:left="2605" w:hanging="360"/>
      </w:pPr>
      <w:rPr>
        <w:rFonts w:hint="default"/>
        <w:lang w:val="nb" w:eastAsia="en-US" w:bidi="ar-SA"/>
      </w:rPr>
    </w:lvl>
    <w:lvl w:ilvl="3" w:tplc="78A85C08">
      <w:numFmt w:val="bullet"/>
      <w:lvlText w:val="•"/>
      <w:lvlJc w:val="left"/>
      <w:pPr>
        <w:ind w:left="3497" w:hanging="360"/>
      </w:pPr>
      <w:rPr>
        <w:rFonts w:hint="default"/>
        <w:lang w:val="nb" w:eastAsia="en-US" w:bidi="ar-SA"/>
      </w:rPr>
    </w:lvl>
    <w:lvl w:ilvl="4" w:tplc="12CC6B5E">
      <w:numFmt w:val="bullet"/>
      <w:lvlText w:val="•"/>
      <w:lvlJc w:val="left"/>
      <w:pPr>
        <w:ind w:left="4390" w:hanging="360"/>
      </w:pPr>
      <w:rPr>
        <w:rFonts w:hint="default"/>
        <w:lang w:val="nb" w:eastAsia="en-US" w:bidi="ar-SA"/>
      </w:rPr>
    </w:lvl>
    <w:lvl w:ilvl="5" w:tplc="704A34FA">
      <w:numFmt w:val="bullet"/>
      <w:lvlText w:val="•"/>
      <w:lvlJc w:val="left"/>
      <w:pPr>
        <w:ind w:left="5283" w:hanging="360"/>
      </w:pPr>
      <w:rPr>
        <w:rFonts w:hint="default"/>
        <w:lang w:val="nb" w:eastAsia="en-US" w:bidi="ar-SA"/>
      </w:rPr>
    </w:lvl>
    <w:lvl w:ilvl="6" w:tplc="A2C4C5D4">
      <w:numFmt w:val="bullet"/>
      <w:lvlText w:val="•"/>
      <w:lvlJc w:val="left"/>
      <w:pPr>
        <w:ind w:left="6175" w:hanging="360"/>
      </w:pPr>
      <w:rPr>
        <w:rFonts w:hint="default"/>
        <w:lang w:val="nb" w:eastAsia="en-US" w:bidi="ar-SA"/>
      </w:rPr>
    </w:lvl>
    <w:lvl w:ilvl="7" w:tplc="11D8C7D0">
      <w:numFmt w:val="bullet"/>
      <w:lvlText w:val="•"/>
      <w:lvlJc w:val="left"/>
      <w:pPr>
        <w:ind w:left="7068" w:hanging="360"/>
      </w:pPr>
      <w:rPr>
        <w:rFonts w:hint="default"/>
        <w:lang w:val="nb" w:eastAsia="en-US" w:bidi="ar-SA"/>
      </w:rPr>
    </w:lvl>
    <w:lvl w:ilvl="8" w:tplc="28384038">
      <w:numFmt w:val="bullet"/>
      <w:lvlText w:val="•"/>
      <w:lvlJc w:val="left"/>
      <w:pPr>
        <w:ind w:left="7961" w:hanging="360"/>
      </w:pPr>
      <w:rPr>
        <w:rFonts w:hint="default"/>
        <w:lang w:val="nb" w:eastAsia="en-US" w:bidi="ar-SA"/>
      </w:rPr>
    </w:lvl>
  </w:abstractNum>
  <w:num w:numId="1" w16cid:durableId="1150252992">
    <w:abstractNumId w:val="2"/>
  </w:num>
  <w:num w:numId="2" w16cid:durableId="58794345">
    <w:abstractNumId w:val="0"/>
  </w:num>
  <w:num w:numId="3" w16cid:durableId="1087460216">
    <w:abstractNumId w:val="1"/>
  </w:num>
  <w:num w:numId="4" w16cid:durableId="193443460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6CC"/>
    <w:rsid w:val="00000712"/>
    <w:rsid w:val="00002891"/>
    <w:rsid w:val="00003E9A"/>
    <w:rsid w:val="00006890"/>
    <w:rsid w:val="000119E6"/>
    <w:rsid w:val="00012252"/>
    <w:rsid w:val="00022591"/>
    <w:rsid w:val="00022985"/>
    <w:rsid w:val="0002651F"/>
    <w:rsid w:val="000320D0"/>
    <w:rsid w:val="00033C12"/>
    <w:rsid w:val="000351EF"/>
    <w:rsid w:val="00035C6D"/>
    <w:rsid w:val="000370DF"/>
    <w:rsid w:val="0004542F"/>
    <w:rsid w:val="00045CD2"/>
    <w:rsid w:val="000514EB"/>
    <w:rsid w:val="000556CA"/>
    <w:rsid w:val="000559B0"/>
    <w:rsid w:val="000655C6"/>
    <w:rsid w:val="00066C41"/>
    <w:rsid w:val="000674D4"/>
    <w:rsid w:val="00067E87"/>
    <w:rsid w:val="0007110B"/>
    <w:rsid w:val="00072898"/>
    <w:rsid w:val="00075A94"/>
    <w:rsid w:val="00085264"/>
    <w:rsid w:val="00086AC2"/>
    <w:rsid w:val="000872E3"/>
    <w:rsid w:val="0009448D"/>
    <w:rsid w:val="000977A6"/>
    <w:rsid w:val="000A5B15"/>
    <w:rsid w:val="000A7EEC"/>
    <w:rsid w:val="000B044E"/>
    <w:rsid w:val="000B2BDC"/>
    <w:rsid w:val="000B4394"/>
    <w:rsid w:val="000B7070"/>
    <w:rsid w:val="000C5F5F"/>
    <w:rsid w:val="000D1930"/>
    <w:rsid w:val="000D31E7"/>
    <w:rsid w:val="000E2347"/>
    <w:rsid w:val="000E4E94"/>
    <w:rsid w:val="000E52BA"/>
    <w:rsid w:val="000F3F9A"/>
    <w:rsid w:val="000F767A"/>
    <w:rsid w:val="00110A17"/>
    <w:rsid w:val="001165DF"/>
    <w:rsid w:val="00122D4B"/>
    <w:rsid w:val="001231DA"/>
    <w:rsid w:val="00125379"/>
    <w:rsid w:val="0012632E"/>
    <w:rsid w:val="00127FB9"/>
    <w:rsid w:val="00132FE8"/>
    <w:rsid w:val="001333E8"/>
    <w:rsid w:val="00133DBB"/>
    <w:rsid w:val="00141CFC"/>
    <w:rsid w:val="00143C99"/>
    <w:rsid w:val="00143D71"/>
    <w:rsid w:val="00146E92"/>
    <w:rsid w:val="00152273"/>
    <w:rsid w:val="00152476"/>
    <w:rsid w:val="00157D8A"/>
    <w:rsid w:val="001608B2"/>
    <w:rsid w:val="001618F9"/>
    <w:rsid w:val="00162554"/>
    <w:rsid w:val="00180E7F"/>
    <w:rsid w:val="00185651"/>
    <w:rsid w:val="00186E0F"/>
    <w:rsid w:val="001932E6"/>
    <w:rsid w:val="001944BA"/>
    <w:rsid w:val="0019566D"/>
    <w:rsid w:val="001A08B2"/>
    <w:rsid w:val="001A0B43"/>
    <w:rsid w:val="001A13B9"/>
    <w:rsid w:val="001A2EB4"/>
    <w:rsid w:val="001A5A8A"/>
    <w:rsid w:val="001A6043"/>
    <w:rsid w:val="001A626B"/>
    <w:rsid w:val="001B7BA9"/>
    <w:rsid w:val="001E0686"/>
    <w:rsid w:val="001F0DDF"/>
    <w:rsid w:val="001F36CB"/>
    <w:rsid w:val="001F3E50"/>
    <w:rsid w:val="001F43A0"/>
    <w:rsid w:val="001F4A15"/>
    <w:rsid w:val="001F4C11"/>
    <w:rsid w:val="001F50D7"/>
    <w:rsid w:val="001F7E90"/>
    <w:rsid w:val="00202867"/>
    <w:rsid w:val="00205E08"/>
    <w:rsid w:val="00206AC0"/>
    <w:rsid w:val="0021276B"/>
    <w:rsid w:val="00215EEF"/>
    <w:rsid w:val="002238E4"/>
    <w:rsid w:val="00224DCD"/>
    <w:rsid w:val="00227429"/>
    <w:rsid w:val="00237891"/>
    <w:rsid w:val="00250873"/>
    <w:rsid w:val="0025089E"/>
    <w:rsid w:val="00254B20"/>
    <w:rsid w:val="0025719F"/>
    <w:rsid w:val="0026009D"/>
    <w:rsid w:val="00264E05"/>
    <w:rsid w:val="00270FA8"/>
    <w:rsid w:val="002854B1"/>
    <w:rsid w:val="00296A1C"/>
    <w:rsid w:val="002A3ECD"/>
    <w:rsid w:val="002A5E78"/>
    <w:rsid w:val="002A6B54"/>
    <w:rsid w:val="002B151D"/>
    <w:rsid w:val="002B333C"/>
    <w:rsid w:val="002C10E4"/>
    <w:rsid w:val="002C2F60"/>
    <w:rsid w:val="002C3001"/>
    <w:rsid w:val="002C52AD"/>
    <w:rsid w:val="002E0196"/>
    <w:rsid w:val="002E2DC2"/>
    <w:rsid w:val="002E389E"/>
    <w:rsid w:val="002E62B3"/>
    <w:rsid w:val="002F1908"/>
    <w:rsid w:val="00300C97"/>
    <w:rsid w:val="00305926"/>
    <w:rsid w:val="00307A3B"/>
    <w:rsid w:val="00311A5C"/>
    <w:rsid w:val="00322C38"/>
    <w:rsid w:val="00325A5C"/>
    <w:rsid w:val="0032623A"/>
    <w:rsid w:val="003276A1"/>
    <w:rsid w:val="003335AA"/>
    <w:rsid w:val="00334B6A"/>
    <w:rsid w:val="00337CC1"/>
    <w:rsid w:val="00343DCE"/>
    <w:rsid w:val="00344EA7"/>
    <w:rsid w:val="00355D7A"/>
    <w:rsid w:val="00357E3E"/>
    <w:rsid w:val="003640A5"/>
    <w:rsid w:val="00364742"/>
    <w:rsid w:val="00365373"/>
    <w:rsid w:val="003704F0"/>
    <w:rsid w:val="003716B0"/>
    <w:rsid w:val="00371965"/>
    <w:rsid w:val="00372733"/>
    <w:rsid w:val="00373578"/>
    <w:rsid w:val="003742CC"/>
    <w:rsid w:val="0037442C"/>
    <w:rsid w:val="00374B1A"/>
    <w:rsid w:val="00376F01"/>
    <w:rsid w:val="0038363C"/>
    <w:rsid w:val="003838A4"/>
    <w:rsid w:val="003918C8"/>
    <w:rsid w:val="00394C7F"/>
    <w:rsid w:val="003952A0"/>
    <w:rsid w:val="00396E5B"/>
    <w:rsid w:val="003A6714"/>
    <w:rsid w:val="003B485A"/>
    <w:rsid w:val="003C23B6"/>
    <w:rsid w:val="003C75B9"/>
    <w:rsid w:val="003D1CA3"/>
    <w:rsid w:val="003D3E63"/>
    <w:rsid w:val="003D4371"/>
    <w:rsid w:val="003D7B70"/>
    <w:rsid w:val="003D7C79"/>
    <w:rsid w:val="003E185B"/>
    <w:rsid w:val="003E3445"/>
    <w:rsid w:val="003F2E68"/>
    <w:rsid w:val="003F4147"/>
    <w:rsid w:val="003F482E"/>
    <w:rsid w:val="0040149D"/>
    <w:rsid w:val="00410972"/>
    <w:rsid w:val="00411EA4"/>
    <w:rsid w:val="00413FC4"/>
    <w:rsid w:val="0043384B"/>
    <w:rsid w:val="00442C88"/>
    <w:rsid w:val="004456B4"/>
    <w:rsid w:val="004467A4"/>
    <w:rsid w:val="00450CE2"/>
    <w:rsid w:val="00473270"/>
    <w:rsid w:val="00473303"/>
    <w:rsid w:val="00473DE1"/>
    <w:rsid w:val="00473DEF"/>
    <w:rsid w:val="004768B7"/>
    <w:rsid w:val="004913AF"/>
    <w:rsid w:val="004938C1"/>
    <w:rsid w:val="004A20E2"/>
    <w:rsid w:val="004A613F"/>
    <w:rsid w:val="004B4A67"/>
    <w:rsid w:val="004B6FC3"/>
    <w:rsid w:val="004B727A"/>
    <w:rsid w:val="004D12CD"/>
    <w:rsid w:val="004D2EB7"/>
    <w:rsid w:val="004D3DDB"/>
    <w:rsid w:val="004D4CEA"/>
    <w:rsid w:val="004D6E1B"/>
    <w:rsid w:val="004E0DCD"/>
    <w:rsid w:val="004E12F0"/>
    <w:rsid w:val="004E1378"/>
    <w:rsid w:val="004F1471"/>
    <w:rsid w:val="004F3B43"/>
    <w:rsid w:val="004F5296"/>
    <w:rsid w:val="004F73DB"/>
    <w:rsid w:val="00504F3B"/>
    <w:rsid w:val="00510CDA"/>
    <w:rsid w:val="00520308"/>
    <w:rsid w:val="00523DF1"/>
    <w:rsid w:val="00524E0E"/>
    <w:rsid w:val="0052596B"/>
    <w:rsid w:val="00535BBE"/>
    <w:rsid w:val="00540C46"/>
    <w:rsid w:val="00543E08"/>
    <w:rsid w:val="00551C44"/>
    <w:rsid w:val="00555FA9"/>
    <w:rsid w:val="005575DB"/>
    <w:rsid w:val="00557B42"/>
    <w:rsid w:val="00565A74"/>
    <w:rsid w:val="00565C53"/>
    <w:rsid w:val="00566C8B"/>
    <w:rsid w:val="00582260"/>
    <w:rsid w:val="005840B6"/>
    <w:rsid w:val="00584BF5"/>
    <w:rsid w:val="00594BE6"/>
    <w:rsid w:val="005A18E0"/>
    <w:rsid w:val="005A3823"/>
    <w:rsid w:val="005A5A80"/>
    <w:rsid w:val="005B27A3"/>
    <w:rsid w:val="005B2E4C"/>
    <w:rsid w:val="005B6AC8"/>
    <w:rsid w:val="005B72D3"/>
    <w:rsid w:val="005C1439"/>
    <w:rsid w:val="005C4568"/>
    <w:rsid w:val="005D14B4"/>
    <w:rsid w:val="005D50FD"/>
    <w:rsid w:val="005E5893"/>
    <w:rsid w:val="005F1577"/>
    <w:rsid w:val="005F77B6"/>
    <w:rsid w:val="006143BC"/>
    <w:rsid w:val="00627325"/>
    <w:rsid w:val="006276E9"/>
    <w:rsid w:val="00636110"/>
    <w:rsid w:val="00642F92"/>
    <w:rsid w:val="0064532E"/>
    <w:rsid w:val="006544BB"/>
    <w:rsid w:val="00654D63"/>
    <w:rsid w:val="00657495"/>
    <w:rsid w:val="00667367"/>
    <w:rsid w:val="0067467C"/>
    <w:rsid w:val="0069727D"/>
    <w:rsid w:val="006A0029"/>
    <w:rsid w:val="006A25E9"/>
    <w:rsid w:val="006A2AD7"/>
    <w:rsid w:val="006A31A9"/>
    <w:rsid w:val="006A40FA"/>
    <w:rsid w:val="006B7B99"/>
    <w:rsid w:val="006C3C7A"/>
    <w:rsid w:val="006C45F4"/>
    <w:rsid w:val="006E5802"/>
    <w:rsid w:val="006F6806"/>
    <w:rsid w:val="0070361F"/>
    <w:rsid w:val="00705983"/>
    <w:rsid w:val="007120EB"/>
    <w:rsid w:val="00715D20"/>
    <w:rsid w:val="00732169"/>
    <w:rsid w:val="0073336E"/>
    <w:rsid w:val="0073403F"/>
    <w:rsid w:val="00737129"/>
    <w:rsid w:val="00737605"/>
    <w:rsid w:val="00753020"/>
    <w:rsid w:val="00755055"/>
    <w:rsid w:val="0075608C"/>
    <w:rsid w:val="0075710C"/>
    <w:rsid w:val="00757FB1"/>
    <w:rsid w:val="0076142F"/>
    <w:rsid w:val="0076438C"/>
    <w:rsid w:val="00764CD3"/>
    <w:rsid w:val="007654FE"/>
    <w:rsid w:val="00767C4F"/>
    <w:rsid w:val="00773777"/>
    <w:rsid w:val="0077445E"/>
    <w:rsid w:val="007762FB"/>
    <w:rsid w:val="00780650"/>
    <w:rsid w:val="007871EE"/>
    <w:rsid w:val="007912D8"/>
    <w:rsid w:val="00797614"/>
    <w:rsid w:val="007A5B0E"/>
    <w:rsid w:val="007A651D"/>
    <w:rsid w:val="007C1241"/>
    <w:rsid w:val="007C2644"/>
    <w:rsid w:val="007C2D90"/>
    <w:rsid w:val="007D5B2B"/>
    <w:rsid w:val="007D6B78"/>
    <w:rsid w:val="007E0496"/>
    <w:rsid w:val="008051BB"/>
    <w:rsid w:val="008236ED"/>
    <w:rsid w:val="00840E35"/>
    <w:rsid w:val="00841B44"/>
    <w:rsid w:val="0085250D"/>
    <w:rsid w:val="0085348B"/>
    <w:rsid w:val="00866046"/>
    <w:rsid w:val="00867D5C"/>
    <w:rsid w:val="00873F04"/>
    <w:rsid w:val="0087496F"/>
    <w:rsid w:val="0087556B"/>
    <w:rsid w:val="008755E4"/>
    <w:rsid w:val="00890BD7"/>
    <w:rsid w:val="008A0FC7"/>
    <w:rsid w:val="008A181A"/>
    <w:rsid w:val="008A1B4D"/>
    <w:rsid w:val="008A2FBB"/>
    <w:rsid w:val="008A44FF"/>
    <w:rsid w:val="008A5820"/>
    <w:rsid w:val="008B0622"/>
    <w:rsid w:val="008B5894"/>
    <w:rsid w:val="008B76CE"/>
    <w:rsid w:val="008C0F14"/>
    <w:rsid w:val="008C1482"/>
    <w:rsid w:val="008C58E1"/>
    <w:rsid w:val="008C67AD"/>
    <w:rsid w:val="008C67EC"/>
    <w:rsid w:val="008D35B7"/>
    <w:rsid w:val="008E27FF"/>
    <w:rsid w:val="008E5167"/>
    <w:rsid w:val="008E5CCC"/>
    <w:rsid w:val="008F2F6E"/>
    <w:rsid w:val="008F48EA"/>
    <w:rsid w:val="009017D8"/>
    <w:rsid w:val="009069A0"/>
    <w:rsid w:val="009102DD"/>
    <w:rsid w:val="0091732C"/>
    <w:rsid w:val="0092541C"/>
    <w:rsid w:val="0092551C"/>
    <w:rsid w:val="00925D46"/>
    <w:rsid w:val="00925D76"/>
    <w:rsid w:val="0093030B"/>
    <w:rsid w:val="00936935"/>
    <w:rsid w:val="00943075"/>
    <w:rsid w:val="00953FCC"/>
    <w:rsid w:val="0095427B"/>
    <w:rsid w:val="00956516"/>
    <w:rsid w:val="00957F12"/>
    <w:rsid w:val="009623A9"/>
    <w:rsid w:val="00970CAE"/>
    <w:rsid w:val="00972732"/>
    <w:rsid w:val="00976343"/>
    <w:rsid w:val="0097749F"/>
    <w:rsid w:val="00991C83"/>
    <w:rsid w:val="00995980"/>
    <w:rsid w:val="00995F14"/>
    <w:rsid w:val="009A3D55"/>
    <w:rsid w:val="009B07E0"/>
    <w:rsid w:val="009B2053"/>
    <w:rsid w:val="009B2D59"/>
    <w:rsid w:val="009B40A7"/>
    <w:rsid w:val="009B5F77"/>
    <w:rsid w:val="009B6E3D"/>
    <w:rsid w:val="009C266E"/>
    <w:rsid w:val="009C3247"/>
    <w:rsid w:val="009C64EB"/>
    <w:rsid w:val="009D4612"/>
    <w:rsid w:val="009D6957"/>
    <w:rsid w:val="009E352F"/>
    <w:rsid w:val="009E57C3"/>
    <w:rsid w:val="009F4200"/>
    <w:rsid w:val="00A04D64"/>
    <w:rsid w:val="00A13064"/>
    <w:rsid w:val="00A167C6"/>
    <w:rsid w:val="00A25258"/>
    <w:rsid w:val="00A328FA"/>
    <w:rsid w:val="00A34990"/>
    <w:rsid w:val="00A35674"/>
    <w:rsid w:val="00A436CC"/>
    <w:rsid w:val="00A45950"/>
    <w:rsid w:val="00A51F73"/>
    <w:rsid w:val="00A52B02"/>
    <w:rsid w:val="00A53B6A"/>
    <w:rsid w:val="00A554E8"/>
    <w:rsid w:val="00A6214F"/>
    <w:rsid w:val="00A63C62"/>
    <w:rsid w:val="00A653CC"/>
    <w:rsid w:val="00A660B9"/>
    <w:rsid w:val="00A6732D"/>
    <w:rsid w:val="00A74237"/>
    <w:rsid w:val="00A801F7"/>
    <w:rsid w:val="00A9169C"/>
    <w:rsid w:val="00A92918"/>
    <w:rsid w:val="00A97685"/>
    <w:rsid w:val="00AA2F34"/>
    <w:rsid w:val="00AA4280"/>
    <w:rsid w:val="00AB5C63"/>
    <w:rsid w:val="00AB7204"/>
    <w:rsid w:val="00AD3123"/>
    <w:rsid w:val="00AE164E"/>
    <w:rsid w:val="00AF0849"/>
    <w:rsid w:val="00AF17E3"/>
    <w:rsid w:val="00AF1EE4"/>
    <w:rsid w:val="00AF2D72"/>
    <w:rsid w:val="00AF6356"/>
    <w:rsid w:val="00B062EF"/>
    <w:rsid w:val="00B0793F"/>
    <w:rsid w:val="00B146D1"/>
    <w:rsid w:val="00B17007"/>
    <w:rsid w:val="00B209D4"/>
    <w:rsid w:val="00B26225"/>
    <w:rsid w:val="00B2727C"/>
    <w:rsid w:val="00B302A8"/>
    <w:rsid w:val="00B54535"/>
    <w:rsid w:val="00B62959"/>
    <w:rsid w:val="00B725E6"/>
    <w:rsid w:val="00B7385F"/>
    <w:rsid w:val="00B73B97"/>
    <w:rsid w:val="00B759BD"/>
    <w:rsid w:val="00B946C9"/>
    <w:rsid w:val="00BA085F"/>
    <w:rsid w:val="00BA26F6"/>
    <w:rsid w:val="00BA4C36"/>
    <w:rsid w:val="00BA76BF"/>
    <w:rsid w:val="00BB050E"/>
    <w:rsid w:val="00BB1BF7"/>
    <w:rsid w:val="00BB397D"/>
    <w:rsid w:val="00BB7201"/>
    <w:rsid w:val="00BC2037"/>
    <w:rsid w:val="00BD129B"/>
    <w:rsid w:val="00BE3BB5"/>
    <w:rsid w:val="00BF2AAF"/>
    <w:rsid w:val="00BF4EA5"/>
    <w:rsid w:val="00BF6049"/>
    <w:rsid w:val="00C03537"/>
    <w:rsid w:val="00C1316E"/>
    <w:rsid w:val="00C17BB2"/>
    <w:rsid w:val="00C22072"/>
    <w:rsid w:val="00C235A7"/>
    <w:rsid w:val="00C24365"/>
    <w:rsid w:val="00C264C3"/>
    <w:rsid w:val="00C3026D"/>
    <w:rsid w:val="00C326BA"/>
    <w:rsid w:val="00C37579"/>
    <w:rsid w:val="00C418EF"/>
    <w:rsid w:val="00C42300"/>
    <w:rsid w:val="00C464D4"/>
    <w:rsid w:val="00C71D9C"/>
    <w:rsid w:val="00C75111"/>
    <w:rsid w:val="00C76A0A"/>
    <w:rsid w:val="00C8151F"/>
    <w:rsid w:val="00C86A82"/>
    <w:rsid w:val="00C96D76"/>
    <w:rsid w:val="00C9797D"/>
    <w:rsid w:val="00CA3EDC"/>
    <w:rsid w:val="00CA7A68"/>
    <w:rsid w:val="00CA7EB8"/>
    <w:rsid w:val="00CB0AC0"/>
    <w:rsid w:val="00CB534F"/>
    <w:rsid w:val="00CC607F"/>
    <w:rsid w:val="00CD409D"/>
    <w:rsid w:val="00CD5F08"/>
    <w:rsid w:val="00CE02C5"/>
    <w:rsid w:val="00CE0B4A"/>
    <w:rsid w:val="00CE152C"/>
    <w:rsid w:val="00CE1AFF"/>
    <w:rsid w:val="00D03875"/>
    <w:rsid w:val="00D05010"/>
    <w:rsid w:val="00D13A32"/>
    <w:rsid w:val="00D208EE"/>
    <w:rsid w:val="00D30C28"/>
    <w:rsid w:val="00D43DD3"/>
    <w:rsid w:val="00D44BD4"/>
    <w:rsid w:val="00D563E3"/>
    <w:rsid w:val="00D66A98"/>
    <w:rsid w:val="00D67C7F"/>
    <w:rsid w:val="00D70696"/>
    <w:rsid w:val="00D71330"/>
    <w:rsid w:val="00D7367E"/>
    <w:rsid w:val="00D7474D"/>
    <w:rsid w:val="00D74A5C"/>
    <w:rsid w:val="00D8106C"/>
    <w:rsid w:val="00D8154C"/>
    <w:rsid w:val="00D95E40"/>
    <w:rsid w:val="00DA2025"/>
    <w:rsid w:val="00DA7178"/>
    <w:rsid w:val="00DB4E72"/>
    <w:rsid w:val="00DC3E7A"/>
    <w:rsid w:val="00DD68A9"/>
    <w:rsid w:val="00DE14E0"/>
    <w:rsid w:val="00DF5B48"/>
    <w:rsid w:val="00DF633A"/>
    <w:rsid w:val="00E048DE"/>
    <w:rsid w:val="00E04B8A"/>
    <w:rsid w:val="00E05316"/>
    <w:rsid w:val="00E06AD9"/>
    <w:rsid w:val="00E11361"/>
    <w:rsid w:val="00E13964"/>
    <w:rsid w:val="00E17A7B"/>
    <w:rsid w:val="00E17FAE"/>
    <w:rsid w:val="00E228A6"/>
    <w:rsid w:val="00E233A5"/>
    <w:rsid w:val="00E25DEC"/>
    <w:rsid w:val="00E31F86"/>
    <w:rsid w:val="00E325FC"/>
    <w:rsid w:val="00E50622"/>
    <w:rsid w:val="00E5063C"/>
    <w:rsid w:val="00E513A1"/>
    <w:rsid w:val="00E53D85"/>
    <w:rsid w:val="00E53FE4"/>
    <w:rsid w:val="00E55495"/>
    <w:rsid w:val="00E55791"/>
    <w:rsid w:val="00E55C39"/>
    <w:rsid w:val="00E55F16"/>
    <w:rsid w:val="00E60143"/>
    <w:rsid w:val="00E60A6E"/>
    <w:rsid w:val="00E61CCF"/>
    <w:rsid w:val="00E65F05"/>
    <w:rsid w:val="00E66CF6"/>
    <w:rsid w:val="00E71374"/>
    <w:rsid w:val="00E83552"/>
    <w:rsid w:val="00E8549E"/>
    <w:rsid w:val="00E8724B"/>
    <w:rsid w:val="00E8749E"/>
    <w:rsid w:val="00E93224"/>
    <w:rsid w:val="00E94EA2"/>
    <w:rsid w:val="00E974BB"/>
    <w:rsid w:val="00EA26BC"/>
    <w:rsid w:val="00EB7D21"/>
    <w:rsid w:val="00EC6426"/>
    <w:rsid w:val="00ED4C59"/>
    <w:rsid w:val="00ED4CF8"/>
    <w:rsid w:val="00ED5B2F"/>
    <w:rsid w:val="00EE68F4"/>
    <w:rsid w:val="00EE77ED"/>
    <w:rsid w:val="00EF1321"/>
    <w:rsid w:val="00EF3752"/>
    <w:rsid w:val="00EF3B49"/>
    <w:rsid w:val="00EF7C4B"/>
    <w:rsid w:val="00F002C3"/>
    <w:rsid w:val="00F0219B"/>
    <w:rsid w:val="00F04E67"/>
    <w:rsid w:val="00F06FD7"/>
    <w:rsid w:val="00F109E7"/>
    <w:rsid w:val="00F13023"/>
    <w:rsid w:val="00F20733"/>
    <w:rsid w:val="00F24FC4"/>
    <w:rsid w:val="00F256DA"/>
    <w:rsid w:val="00F25A74"/>
    <w:rsid w:val="00F26C3B"/>
    <w:rsid w:val="00F35536"/>
    <w:rsid w:val="00F36DDB"/>
    <w:rsid w:val="00F45C4C"/>
    <w:rsid w:val="00F53E04"/>
    <w:rsid w:val="00F558E2"/>
    <w:rsid w:val="00F567DD"/>
    <w:rsid w:val="00F701E0"/>
    <w:rsid w:val="00F71E5A"/>
    <w:rsid w:val="00F76354"/>
    <w:rsid w:val="00F87FD8"/>
    <w:rsid w:val="00F9240C"/>
    <w:rsid w:val="00F97BB7"/>
    <w:rsid w:val="00FA06D1"/>
    <w:rsid w:val="00FA22AF"/>
    <w:rsid w:val="00FA7D52"/>
    <w:rsid w:val="00FB1F0E"/>
    <w:rsid w:val="00FB2D2E"/>
    <w:rsid w:val="00FB33B4"/>
    <w:rsid w:val="00FB3DC5"/>
    <w:rsid w:val="00FB4860"/>
    <w:rsid w:val="00FC1B71"/>
    <w:rsid w:val="00FD43E0"/>
    <w:rsid w:val="00FD4F8A"/>
    <w:rsid w:val="00FE5058"/>
    <w:rsid w:val="00FE6BEA"/>
    <w:rsid w:val="00FF1CC2"/>
    <w:rsid w:val="00FF4B79"/>
    <w:rsid w:val="00FF669C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147B7"/>
  <w15:docId w15:val="{74672693-A932-452E-B1DB-0041B967E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b"/>
    </w:rPr>
  </w:style>
  <w:style w:type="paragraph" w:styleId="Overskrift1">
    <w:name w:val="heading 1"/>
    <w:aliases w:val="Heading V,TF-Overskrift 1"/>
    <w:basedOn w:val="Normal"/>
    <w:qFormat/>
    <w:rsid w:val="00185651"/>
    <w:pPr>
      <w:numPr>
        <w:numId w:val="3"/>
      </w:numPr>
      <w:outlineLvl w:val="0"/>
    </w:pPr>
    <w:rPr>
      <w:b/>
      <w:bCs/>
    </w:rPr>
  </w:style>
  <w:style w:type="paragraph" w:styleId="Overskrift2">
    <w:name w:val="heading 2"/>
    <w:aliases w:val="TF-Overskrit 2"/>
    <w:basedOn w:val="Normal"/>
    <w:next w:val="Normal"/>
    <w:link w:val="Overskrift2Tegn"/>
    <w:unhideWhenUsed/>
    <w:qFormat/>
    <w:rsid w:val="00185651"/>
    <w:pPr>
      <w:keepNext/>
      <w:keepLines/>
      <w:numPr>
        <w:ilvl w:val="1"/>
        <w:numId w:val="3"/>
      </w:numPr>
      <w:spacing w:before="40"/>
      <w:ind w:left="709" w:hanging="709"/>
      <w:outlineLvl w:val="1"/>
    </w:pPr>
    <w:rPr>
      <w:rFonts w:asciiTheme="minorHAnsi" w:eastAsiaTheme="majorEastAsia" w:hAnsiTheme="minorHAnsi" w:cstheme="minorHAnsi"/>
      <w:i/>
      <w:iCs/>
    </w:rPr>
  </w:style>
  <w:style w:type="paragraph" w:styleId="Overskrift3">
    <w:name w:val="heading 3"/>
    <w:basedOn w:val="Normal"/>
    <w:next w:val="Normal"/>
    <w:link w:val="Overskrift3Tegn"/>
    <w:semiHidden/>
    <w:unhideWhenUsed/>
    <w:qFormat/>
    <w:rsid w:val="009B40A7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Overskrift4">
    <w:name w:val="heading 4"/>
    <w:aliases w:val="H4"/>
    <w:basedOn w:val="Normal"/>
    <w:next w:val="Normal"/>
    <w:link w:val="Overskrift4Tegn"/>
    <w:semiHidden/>
    <w:unhideWhenUsed/>
    <w:qFormat/>
    <w:rsid w:val="009B40A7"/>
    <w:pPr>
      <w:keepNext/>
      <w:keepLines/>
      <w:numPr>
        <w:ilvl w:val="3"/>
        <w:numId w:val="3"/>
      </w:numPr>
      <w:autoSpaceDE/>
      <w:autoSpaceDN/>
      <w:spacing w:before="240" w:after="60"/>
      <w:outlineLvl w:val="3"/>
    </w:pPr>
    <w:rPr>
      <w:rFonts w:ascii="Arial" w:eastAsia="Times New Roman" w:hAnsi="Arial" w:cs="Times New Roman"/>
      <w:b/>
      <w:bCs/>
      <w:i/>
      <w:iCs/>
      <w:sz w:val="24"/>
      <w:szCs w:val="24"/>
      <w:lang w:val="nb-NO" w:eastAsia="ar-SA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9B40A7"/>
    <w:pPr>
      <w:widowControl/>
      <w:numPr>
        <w:ilvl w:val="4"/>
        <w:numId w:val="3"/>
      </w:numPr>
      <w:suppressLineNumbers/>
      <w:suppressAutoHyphens/>
      <w:autoSpaceDE/>
      <w:autoSpaceDN/>
      <w:spacing w:before="240" w:after="60"/>
      <w:outlineLvl w:val="4"/>
    </w:pPr>
    <w:rPr>
      <w:rFonts w:ascii="Arial" w:eastAsia="Times New Roman" w:hAnsi="Arial" w:cs="Arial"/>
      <w:lang w:val="nb-NO" w:eastAsia="ar-SA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9B40A7"/>
    <w:pPr>
      <w:widowControl/>
      <w:numPr>
        <w:ilvl w:val="5"/>
        <w:numId w:val="3"/>
      </w:numPr>
      <w:suppressLineNumbers/>
      <w:suppressAutoHyphens/>
      <w:autoSpaceDE/>
      <w:autoSpaceDN/>
      <w:spacing w:before="240" w:after="60"/>
      <w:outlineLvl w:val="5"/>
    </w:pPr>
    <w:rPr>
      <w:rFonts w:ascii="Arial" w:eastAsia="Times New Roman" w:hAnsi="Arial" w:cs="Arial"/>
      <w:i/>
      <w:iCs/>
      <w:lang w:val="nb-NO" w:eastAsia="ar-SA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9B40A7"/>
    <w:pPr>
      <w:widowControl/>
      <w:numPr>
        <w:ilvl w:val="6"/>
        <w:numId w:val="3"/>
      </w:numPr>
      <w:suppressLineNumbers/>
      <w:suppressAutoHyphens/>
      <w:autoSpaceDE/>
      <w:autoSpaceDN/>
      <w:spacing w:before="240" w:after="60"/>
      <w:outlineLvl w:val="6"/>
    </w:pPr>
    <w:rPr>
      <w:rFonts w:ascii="Arial" w:eastAsia="Times New Roman" w:hAnsi="Arial" w:cs="Arial"/>
      <w:sz w:val="20"/>
      <w:szCs w:val="20"/>
      <w:lang w:val="nb-NO" w:eastAsia="ar-SA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9B40A7"/>
    <w:pPr>
      <w:widowControl/>
      <w:numPr>
        <w:ilvl w:val="7"/>
        <w:numId w:val="3"/>
      </w:numPr>
      <w:suppressLineNumbers/>
      <w:suppressAutoHyphens/>
      <w:autoSpaceDE/>
      <w:autoSpaceDN/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val="nb-NO" w:eastAsia="ar-SA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9B40A7"/>
    <w:pPr>
      <w:widowControl/>
      <w:numPr>
        <w:ilvl w:val="8"/>
        <w:numId w:val="3"/>
      </w:numPr>
      <w:suppressLineNumbers/>
      <w:suppressAutoHyphens/>
      <w:autoSpaceDE/>
      <w:autoSpaceDN/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val="nb-NO" w:eastAsia="ar-S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39"/>
    <w:qFormat/>
    <w:pPr>
      <w:ind w:left="762" w:hanging="660"/>
    </w:pPr>
  </w:style>
  <w:style w:type="paragraph" w:styleId="Brdtekst">
    <w:name w:val="Body Text"/>
    <w:basedOn w:val="Normal"/>
    <w:uiPriority w:val="1"/>
    <w:qFormat/>
    <w:rsid w:val="00185651"/>
    <w:pPr>
      <w:ind w:right="-40"/>
    </w:pPr>
  </w:style>
  <w:style w:type="paragraph" w:styleId="Tittel">
    <w:name w:val="Title"/>
    <w:basedOn w:val="Normal"/>
    <w:link w:val="TittelTegn"/>
    <w:uiPriority w:val="10"/>
    <w:qFormat/>
    <w:pPr>
      <w:ind w:left="1870" w:right="1885"/>
      <w:jc w:val="center"/>
    </w:pPr>
    <w:rPr>
      <w:b/>
      <w:bCs/>
      <w:sz w:val="52"/>
      <w:szCs w:val="52"/>
    </w:rPr>
  </w:style>
  <w:style w:type="paragraph" w:styleId="Listeavsnitt">
    <w:name w:val="List Paragraph"/>
    <w:basedOn w:val="Normal"/>
    <w:uiPriority w:val="34"/>
    <w:qFormat/>
    <w:pPr>
      <w:ind w:left="46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obletekst">
    <w:name w:val="Balloon Text"/>
    <w:basedOn w:val="Normal"/>
    <w:link w:val="BobletekstTegn"/>
    <w:uiPriority w:val="99"/>
    <w:semiHidden/>
    <w:unhideWhenUsed/>
    <w:rsid w:val="00FA22AF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A22AF"/>
    <w:rPr>
      <w:rFonts w:ascii="Segoe UI" w:eastAsia="Calibri" w:hAnsi="Segoe UI" w:cs="Segoe UI"/>
      <w:sz w:val="18"/>
      <w:szCs w:val="18"/>
      <w:lang w:val="nb"/>
    </w:rPr>
  </w:style>
  <w:style w:type="character" w:styleId="Merknadsreferanse">
    <w:name w:val="annotation reference"/>
    <w:basedOn w:val="Standardskriftforavsnitt"/>
    <w:semiHidden/>
    <w:unhideWhenUsed/>
    <w:rsid w:val="005B2E4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B2E4C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B2E4C"/>
    <w:rPr>
      <w:rFonts w:ascii="Calibri" w:eastAsia="Calibri" w:hAnsi="Calibri" w:cs="Calibri"/>
      <w:sz w:val="20"/>
      <w:szCs w:val="20"/>
      <w:lang w:val="nb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2E4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2E4C"/>
    <w:rPr>
      <w:rFonts w:ascii="Calibri" w:eastAsia="Calibri" w:hAnsi="Calibri" w:cs="Calibri"/>
      <w:b/>
      <w:bCs/>
      <w:sz w:val="20"/>
      <w:szCs w:val="20"/>
      <w:lang w:val="nb"/>
    </w:rPr>
  </w:style>
  <w:style w:type="character" w:customStyle="1" w:styleId="Overskrift2Tegn">
    <w:name w:val="Overskrift 2 Tegn"/>
    <w:aliases w:val="TF-Overskrit 2 Tegn"/>
    <w:basedOn w:val="Standardskriftforavsnitt"/>
    <w:link w:val="Overskrift2"/>
    <w:rsid w:val="008A5820"/>
    <w:rPr>
      <w:rFonts w:eastAsiaTheme="majorEastAsia" w:cstheme="minorHAnsi"/>
      <w:i/>
      <w:iCs/>
      <w:lang w:val="nb"/>
    </w:rPr>
  </w:style>
  <w:style w:type="character" w:customStyle="1" w:styleId="Overskrift3Tegn">
    <w:name w:val="Overskrift 3 Tegn"/>
    <w:basedOn w:val="Standardskriftforavsnitt"/>
    <w:link w:val="Overskrift3"/>
    <w:semiHidden/>
    <w:rsid w:val="009B40A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nb"/>
    </w:rPr>
  </w:style>
  <w:style w:type="character" w:customStyle="1" w:styleId="Overskrift4Tegn">
    <w:name w:val="Overskrift 4 Tegn"/>
    <w:aliases w:val="H4 Tegn"/>
    <w:basedOn w:val="Standardskriftforavsnitt"/>
    <w:link w:val="Overskrift4"/>
    <w:semiHidden/>
    <w:rsid w:val="009B40A7"/>
    <w:rPr>
      <w:rFonts w:ascii="Arial" w:eastAsia="Times New Roman" w:hAnsi="Arial" w:cs="Times New Roman"/>
      <w:b/>
      <w:bCs/>
      <w:i/>
      <w:iCs/>
      <w:sz w:val="24"/>
      <w:szCs w:val="24"/>
      <w:lang w:val="nb-NO" w:eastAsia="ar-SA"/>
    </w:rPr>
  </w:style>
  <w:style w:type="character" w:customStyle="1" w:styleId="Overskrift5Tegn">
    <w:name w:val="Overskrift 5 Tegn"/>
    <w:basedOn w:val="Standardskriftforavsnitt"/>
    <w:link w:val="Overskrift5"/>
    <w:semiHidden/>
    <w:rsid w:val="009B40A7"/>
    <w:rPr>
      <w:rFonts w:ascii="Arial" w:eastAsia="Times New Roman" w:hAnsi="Arial" w:cs="Arial"/>
      <w:lang w:val="nb-NO" w:eastAsia="ar-SA"/>
    </w:rPr>
  </w:style>
  <w:style w:type="character" w:customStyle="1" w:styleId="Overskrift6Tegn">
    <w:name w:val="Overskrift 6 Tegn"/>
    <w:basedOn w:val="Standardskriftforavsnitt"/>
    <w:link w:val="Overskrift6"/>
    <w:semiHidden/>
    <w:rsid w:val="009B40A7"/>
    <w:rPr>
      <w:rFonts w:ascii="Arial" w:eastAsia="Times New Roman" w:hAnsi="Arial" w:cs="Arial"/>
      <w:i/>
      <w:iCs/>
      <w:lang w:val="nb-NO" w:eastAsia="ar-SA"/>
    </w:rPr>
  </w:style>
  <w:style w:type="character" w:customStyle="1" w:styleId="Overskrift7Tegn">
    <w:name w:val="Overskrift 7 Tegn"/>
    <w:basedOn w:val="Standardskriftforavsnitt"/>
    <w:link w:val="Overskrift7"/>
    <w:semiHidden/>
    <w:rsid w:val="009B40A7"/>
    <w:rPr>
      <w:rFonts w:ascii="Arial" w:eastAsia="Times New Roman" w:hAnsi="Arial" w:cs="Arial"/>
      <w:sz w:val="20"/>
      <w:szCs w:val="20"/>
      <w:lang w:val="nb-NO" w:eastAsia="ar-SA"/>
    </w:rPr>
  </w:style>
  <w:style w:type="character" w:customStyle="1" w:styleId="Overskrift8Tegn">
    <w:name w:val="Overskrift 8 Tegn"/>
    <w:basedOn w:val="Standardskriftforavsnitt"/>
    <w:link w:val="Overskrift8"/>
    <w:semiHidden/>
    <w:rsid w:val="009B40A7"/>
    <w:rPr>
      <w:rFonts w:ascii="Arial" w:eastAsia="Times New Roman" w:hAnsi="Arial" w:cs="Arial"/>
      <w:i/>
      <w:iCs/>
      <w:sz w:val="20"/>
      <w:szCs w:val="20"/>
      <w:lang w:val="nb-NO" w:eastAsia="ar-SA"/>
    </w:rPr>
  </w:style>
  <w:style w:type="character" w:customStyle="1" w:styleId="Overskrift9Tegn">
    <w:name w:val="Overskrift 9 Tegn"/>
    <w:basedOn w:val="Standardskriftforavsnitt"/>
    <w:link w:val="Overskrift9"/>
    <w:semiHidden/>
    <w:rsid w:val="009B40A7"/>
    <w:rPr>
      <w:rFonts w:ascii="Arial" w:eastAsia="Times New Roman" w:hAnsi="Arial" w:cs="Arial"/>
      <w:i/>
      <w:iCs/>
      <w:sz w:val="18"/>
      <w:szCs w:val="18"/>
      <w:lang w:val="nb-NO" w:eastAsia="ar-SA"/>
    </w:rPr>
  </w:style>
  <w:style w:type="paragraph" w:styleId="Dato">
    <w:name w:val="Date"/>
    <w:basedOn w:val="Normal"/>
    <w:next w:val="Normal"/>
    <w:link w:val="DatoTegn"/>
    <w:semiHidden/>
    <w:unhideWhenUsed/>
    <w:rsid w:val="009B40A7"/>
    <w:pPr>
      <w:widowControl/>
      <w:suppressLineNumbers/>
      <w:suppressAutoHyphens/>
      <w:autoSpaceDE/>
      <w:autoSpaceDN/>
    </w:pPr>
    <w:rPr>
      <w:rFonts w:ascii="Arial" w:eastAsia="Times New Roman" w:hAnsi="Arial" w:cs="Times New Roman"/>
      <w:sz w:val="24"/>
      <w:szCs w:val="24"/>
      <w:lang w:val="nb-NO" w:eastAsia="ar-SA"/>
    </w:rPr>
  </w:style>
  <w:style w:type="character" w:customStyle="1" w:styleId="DatoTegn">
    <w:name w:val="Dato Tegn"/>
    <w:basedOn w:val="Standardskriftforavsnitt"/>
    <w:link w:val="Dato"/>
    <w:semiHidden/>
    <w:rsid w:val="009B40A7"/>
    <w:rPr>
      <w:rFonts w:ascii="Arial" w:eastAsia="Times New Roman" w:hAnsi="Arial" w:cs="Times New Roman"/>
      <w:sz w:val="24"/>
      <w:szCs w:val="24"/>
      <w:lang w:val="nb-NO" w:eastAsia="ar-SA"/>
    </w:rPr>
  </w:style>
  <w:style w:type="character" w:styleId="Hyperkobling">
    <w:name w:val="Hyperlink"/>
    <w:basedOn w:val="Standardskriftforavsnitt"/>
    <w:uiPriority w:val="99"/>
    <w:unhideWhenUsed/>
    <w:rsid w:val="00737129"/>
    <w:rPr>
      <w:color w:val="0000FF" w:themeColor="hyperlink"/>
      <w:u w:val="single"/>
    </w:rPr>
  </w:style>
  <w:style w:type="paragraph" w:customStyle="1" w:styleId="Avsnitt">
    <w:name w:val="Avsnitt"/>
    <w:basedOn w:val="Normal"/>
    <w:rsid w:val="006276E9"/>
    <w:pPr>
      <w:widowControl/>
      <w:overflowPunct w:val="0"/>
      <w:adjustRightInd w:val="0"/>
      <w:spacing w:before="120"/>
      <w:textAlignment w:val="baseline"/>
    </w:pPr>
    <w:rPr>
      <w:rFonts w:ascii="CG Times (W1)" w:eastAsia="CG Times (W1)" w:hAnsi="CG Times (W1)" w:cs="Times New Roman"/>
      <w:b/>
      <w:szCs w:val="20"/>
      <w:lang w:val="nb-NO" w:eastAsia="nb-NO"/>
    </w:rPr>
  </w:style>
  <w:style w:type="character" w:customStyle="1" w:styleId="TittelTegn">
    <w:name w:val="Tittel Tegn"/>
    <w:link w:val="Tittel"/>
    <w:uiPriority w:val="10"/>
    <w:rsid w:val="006276E9"/>
    <w:rPr>
      <w:rFonts w:ascii="Calibri" w:eastAsia="Calibri" w:hAnsi="Calibri" w:cs="Calibri"/>
      <w:b/>
      <w:bCs/>
      <w:sz w:val="52"/>
      <w:szCs w:val="52"/>
      <w:lang w:val="nb"/>
    </w:rPr>
  </w:style>
  <w:style w:type="paragraph" w:styleId="Topptekst">
    <w:name w:val="header"/>
    <w:basedOn w:val="Normal"/>
    <w:link w:val="TopptekstTegn"/>
    <w:uiPriority w:val="99"/>
    <w:unhideWhenUsed/>
    <w:rsid w:val="008A582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8A5820"/>
    <w:rPr>
      <w:rFonts w:ascii="Calibri" w:eastAsia="Calibri" w:hAnsi="Calibri" w:cs="Calibri"/>
      <w:lang w:val="nb"/>
    </w:rPr>
  </w:style>
  <w:style w:type="paragraph" w:styleId="Bunntekst">
    <w:name w:val="footer"/>
    <w:basedOn w:val="Normal"/>
    <w:link w:val="BunntekstTegn"/>
    <w:uiPriority w:val="99"/>
    <w:unhideWhenUsed/>
    <w:rsid w:val="008A582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8A5820"/>
    <w:rPr>
      <w:rFonts w:ascii="Calibri" w:eastAsia="Calibri" w:hAnsi="Calibri" w:cs="Calibri"/>
      <w:lang w:val="n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F50513BB82094B9720A87EAB8D2DC5" ma:contentTypeVersion="3" ma:contentTypeDescription="Opprett et nytt dokument." ma:contentTypeScope="" ma:versionID="570aa479036f04a098e17dc302ad1982">
  <xsd:schema xmlns:xsd="http://www.w3.org/2001/XMLSchema" xmlns:xs="http://www.w3.org/2001/XMLSchema" xmlns:p="http://schemas.microsoft.com/office/2006/metadata/properties" xmlns:ns2="a30fd214-334a-467e-a388-a669a914bb6a" targetNamespace="http://schemas.microsoft.com/office/2006/metadata/properties" ma:root="true" ma:fieldsID="5d020a2c2d84599c1eb82c47a8f9f421" ns2:_="">
    <xsd:import namespace="a30fd214-334a-467e-a388-a669a914b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fd214-334a-467e-a388-a669a914b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8D9359-C542-4024-8763-39BF3D6A0E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2BA325-E9C0-4A5A-89B3-F5D389A670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33C7BA-0F1B-40F9-B81E-A265252248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6D30BD-3CC5-4250-92B3-A51A2F62D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0fd214-334a-467e-a388-a669a914b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d323baa-009c-4e55-9f26-b9d487809ec5}" enabled="1" method="Privileged" siteId="{5eca1ec4-5a64-407b-9778-9f9147b7a2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3101</Words>
  <Characters>16437</Characters>
  <Application>Microsoft Office Word</Application>
  <DocSecurity>0</DocSecurity>
  <Lines>136</Lines>
  <Paragraphs>38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1:_STANDARD KONTRAKTSFORHOLD</vt:lpstr>
    </vt:vector>
  </TitlesOfParts>
  <Company>Tenden Advokatfirma</Company>
  <LinksUpToDate>false</LinksUpToDate>
  <CharactersWithSpaces>19500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1:_STANDARD KONTRAKTSFORHOLD</dc:title>
  <dc:creator>Sandefjord kommune</dc:creator>
  <cp:lastModifiedBy>Steffen Wahlund</cp:lastModifiedBy>
  <cp:revision>23</cp:revision>
  <cp:lastPrinted>2023-10-23T12:13:00Z</cp:lastPrinted>
  <dcterms:created xsi:type="dcterms:W3CDTF">2022-06-23T10:28:00Z</dcterms:created>
  <dcterms:modified xsi:type="dcterms:W3CDTF">2026-08-25T07:33:00Z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2022-01-11T00:00:00Z</vt:filetime>
  </property>
  <property fmtid="{D5CDD505-2E9C-101B-9397-08002B2CF9AE}" pid="5" name="ContentTypeId">
    <vt:lpwstr>0x010100F6F50513BB82094B9720A87EAB8D2DC5</vt:lpwstr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